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2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23EEC" w:rsidRPr="0078749B" w:rsidTr="00F23EE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23EEC" w:rsidRDefault="00F23EEC" w:rsidP="00F23EEC">
            <w:pPr>
              <w:spacing w:after="0" w:line="240" w:lineRule="auto"/>
              <w:jc w:val="center"/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F23EEC" w:rsidRDefault="00F23EEC" w:rsidP="00F23EEC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F23EEC" w:rsidRDefault="00F23EEC" w:rsidP="00F23EEC">
            <w:pPr>
              <w:spacing w:after="0" w:line="240" w:lineRule="auto"/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r>
              <w:rPr>
                <w:rFonts w:ascii="TimBashk" w:hAnsi="TimBashk"/>
              </w:rPr>
              <w:t>н</w:t>
            </w:r>
            <w:proofErr w:type="spellEnd"/>
            <w:r>
              <w:t xml:space="preserve"> </w:t>
            </w:r>
          </w:p>
          <w:p w:rsidR="00F23EEC" w:rsidRDefault="00F23EEC" w:rsidP="00F23EEC">
            <w:pPr>
              <w:spacing w:after="0" w:line="240" w:lineRule="auto"/>
              <w:jc w:val="center"/>
            </w:pP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  <w:p w:rsidR="00F23EEC" w:rsidRDefault="00F23EEC" w:rsidP="00F23EEC">
            <w:pPr>
              <w:spacing w:after="0" w:line="240" w:lineRule="auto"/>
              <w:jc w:val="center"/>
            </w:pPr>
          </w:p>
          <w:p w:rsidR="00F23EEC" w:rsidRPr="0054671C" w:rsidRDefault="00F23EEC" w:rsidP="00F23EEC">
            <w:pPr>
              <w:tabs>
                <w:tab w:val="left" w:pos="2505"/>
              </w:tabs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3EEC" w:rsidRDefault="00F23EEC" w:rsidP="00F23EEC">
            <w:pPr>
              <w:spacing w:after="0" w:line="240" w:lineRule="auto"/>
              <w:jc w:val="center"/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23EEC" w:rsidRDefault="00F23EEC" w:rsidP="00F23EEC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F23EEC" w:rsidRDefault="00F23EEC" w:rsidP="00F23EEC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F23EEC" w:rsidRDefault="00F23EEC" w:rsidP="00F23EEC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F23EEC" w:rsidRDefault="00F23EEC" w:rsidP="00F23EEC">
            <w:pPr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  <w:p w:rsidR="00F23EEC" w:rsidRDefault="00F23EEC" w:rsidP="00F23EEC">
            <w:pPr>
              <w:spacing w:after="0" w:line="240" w:lineRule="auto"/>
            </w:pPr>
          </w:p>
          <w:p w:rsidR="00F23EEC" w:rsidRPr="0078749B" w:rsidRDefault="00F23EEC" w:rsidP="00F23EEC">
            <w:pPr>
              <w:spacing w:after="0" w:line="240" w:lineRule="auto"/>
              <w:ind w:firstLine="708"/>
            </w:pPr>
          </w:p>
        </w:tc>
      </w:tr>
      <w:tr w:rsidR="00F23EEC" w:rsidTr="00F23EEC">
        <w:trPr>
          <w:trHeight w:val="395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3EEC" w:rsidRDefault="00F23EEC" w:rsidP="00F23EEC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F23EEC" w:rsidRDefault="00F23EEC" w:rsidP="00F23EEC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3EEC" w:rsidRDefault="00F23EEC" w:rsidP="00F23EE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3EEC" w:rsidRDefault="00F23EEC" w:rsidP="00F23EEC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F23EEC" w:rsidRDefault="00F23EEC" w:rsidP="00F23EEC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4E5C6E" w:rsidRDefault="004E5C6E" w:rsidP="004E5C6E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4E5C6E" w:rsidRDefault="004E5C6E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3EEC" w:rsidRPr="00F23EEC" w:rsidRDefault="00F23EEC" w:rsidP="00F23EEC">
      <w:pPr>
        <w:jc w:val="center"/>
        <w:rPr>
          <w:rFonts w:ascii="Times New Roman" w:hAnsi="Times New Roman" w:cs="Times New Roman"/>
          <w:b/>
          <w:szCs w:val="28"/>
        </w:rPr>
      </w:pPr>
      <w:r w:rsidRPr="00F23EEC">
        <w:rPr>
          <w:rFonts w:ascii="Times New Roman" w:hAnsi="Times New Roman" w:cs="Times New Roman"/>
          <w:sz w:val="24"/>
          <w:szCs w:val="24"/>
        </w:rPr>
        <w:t xml:space="preserve">Двадцать седьмое заседание двадцать седьмого созыва </w:t>
      </w:r>
    </w:p>
    <w:p w:rsidR="00F23EEC" w:rsidRDefault="00F23EEC" w:rsidP="00F23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РЕШЕНИЕ    №</w:t>
      </w:r>
      <w:r w:rsidR="00C2514C">
        <w:rPr>
          <w:rFonts w:ascii="Times New Roman" w:hAnsi="Times New Roman" w:cs="Times New Roman"/>
          <w:sz w:val="28"/>
          <w:szCs w:val="28"/>
        </w:rPr>
        <w:t>___</w:t>
      </w:r>
    </w:p>
    <w:p w:rsidR="00CC7AFB" w:rsidRPr="00F23EEC" w:rsidRDefault="00830C93" w:rsidP="00F23E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апреля</w:t>
      </w:r>
      <w:r w:rsidR="00CC7AFB">
        <w:rPr>
          <w:rFonts w:ascii="Times New Roman" w:hAnsi="Times New Roman" w:cs="Times New Roman"/>
          <w:sz w:val="28"/>
          <w:szCs w:val="28"/>
        </w:rPr>
        <w:t xml:space="preserve"> 2018 года</w:t>
      </w:r>
    </w:p>
    <w:p w:rsidR="006D2678" w:rsidRPr="00F23EEC" w:rsidRDefault="006D2678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2678" w:rsidRPr="00F23EEC" w:rsidRDefault="006D2678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14C" w:rsidRDefault="006D2678" w:rsidP="00C2514C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spacing w:val="2"/>
          <w:sz w:val="28"/>
          <w:szCs w:val="28"/>
        </w:rPr>
      </w:pPr>
      <w:r w:rsidRPr="00F23EEC">
        <w:rPr>
          <w:b/>
          <w:sz w:val="28"/>
          <w:szCs w:val="28"/>
        </w:rPr>
        <w:t>О</w:t>
      </w:r>
      <w:r w:rsidR="00BC13A2" w:rsidRPr="00F23EEC">
        <w:rPr>
          <w:b/>
          <w:sz w:val="28"/>
          <w:szCs w:val="28"/>
        </w:rPr>
        <w:t xml:space="preserve">б утверждении Положения о </w:t>
      </w:r>
      <w:r w:rsidR="00BC13A2" w:rsidRPr="00F23EEC">
        <w:rPr>
          <w:b/>
          <w:spacing w:val="2"/>
          <w:sz w:val="28"/>
          <w:szCs w:val="28"/>
        </w:rPr>
        <w:t xml:space="preserve">порядке </w:t>
      </w:r>
      <w:r w:rsidR="003F4D4F" w:rsidRPr="00F23EEC">
        <w:rPr>
          <w:b/>
          <w:spacing w:val="2"/>
          <w:sz w:val="28"/>
          <w:szCs w:val="28"/>
        </w:rPr>
        <w:t xml:space="preserve">организации </w:t>
      </w:r>
      <w:r w:rsidR="00BC13A2" w:rsidRPr="00F23EEC">
        <w:rPr>
          <w:b/>
          <w:spacing w:val="2"/>
          <w:sz w:val="28"/>
          <w:szCs w:val="28"/>
        </w:rPr>
        <w:t>рассмотрени</w:t>
      </w:r>
      <w:r w:rsidR="003F4D4F" w:rsidRPr="00F23EEC">
        <w:rPr>
          <w:b/>
          <w:spacing w:val="2"/>
          <w:sz w:val="28"/>
          <w:szCs w:val="28"/>
        </w:rPr>
        <w:t>я</w:t>
      </w:r>
    </w:p>
    <w:p w:rsidR="00C2514C" w:rsidRDefault="00BC13A2" w:rsidP="00C2514C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  <w:r w:rsidRPr="00F23EEC">
        <w:rPr>
          <w:b/>
          <w:spacing w:val="2"/>
          <w:sz w:val="28"/>
          <w:szCs w:val="28"/>
        </w:rPr>
        <w:t>обращений</w:t>
      </w:r>
      <w:r w:rsidR="003F4D4F" w:rsidRPr="00F23EEC">
        <w:rPr>
          <w:b/>
          <w:spacing w:val="2"/>
          <w:sz w:val="28"/>
          <w:szCs w:val="28"/>
        </w:rPr>
        <w:t xml:space="preserve"> и приема граждан в </w:t>
      </w:r>
      <w:r w:rsidR="00BC7AD8" w:rsidRPr="00F23EEC">
        <w:rPr>
          <w:b/>
          <w:spacing w:val="2"/>
          <w:sz w:val="28"/>
          <w:szCs w:val="28"/>
        </w:rPr>
        <w:t>Совет</w:t>
      </w:r>
      <w:r w:rsidR="003F4D4F" w:rsidRPr="00F23EEC">
        <w:rPr>
          <w:b/>
          <w:spacing w:val="2"/>
          <w:sz w:val="28"/>
          <w:szCs w:val="28"/>
        </w:rPr>
        <w:t>е</w:t>
      </w:r>
      <w:r w:rsidR="00BC7AD8" w:rsidRPr="00F23EEC">
        <w:rPr>
          <w:b/>
          <w:spacing w:val="2"/>
          <w:sz w:val="28"/>
          <w:szCs w:val="28"/>
        </w:rPr>
        <w:t xml:space="preserve"> </w:t>
      </w:r>
      <w:r w:rsidRPr="00F23EEC">
        <w:rPr>
          <w:b/>
          <w:sz w:val="28"/>
          <w:szCs w:val="28"/>
        </w:rPr>
        <w:t xml:space="preserve">сельского поселения </w:t>
      </w:r>
      <w:proofErr w:type="spellStart"/>
      <w:r w:rsidR="00F23EEC" w:rsidRPr="00F23EEC">
        <w:rPr>
          <w:b/>
          <w:sz w:val="28"/>
          <w:szCs w:val="28"/>
        </w:rPr>
        <w:t>Ишимбаевский</w:t>
      </w:r>
      <w:proofErr w:type="spellEnd"/>
      <w:r w:rsidR="00F23EEC" w:rsidRPr="00F23EEC">
        <w:rPr>
          <w:b/>
          <w:sz w:val="28"/>
          <w:szCs w:val="28"/>
        </w:rPr>
        <w:t xml:space="preserve"> </w:t>
      </w:r>
      <w:r w:rsidR="00E66AF9" w:rsidRPr="00F23EEC">
        <w:rPr>
          <w:b/>
          <w:sz w:val="28"/>
          <w:szCs w:val="28"/>
        </w:rPr>
        <w:t xml:space="preserve"> сельсовет </w:t>
      </w:r>
      <w:r w:rsidR="00F23EEC" w:rsidRPr="00F23EEC">
        <w:rPr>
          <w:b/>
          <w:sz w:val="28"/>
          <w:szCs w:val="28"/>
        </w:rPr>
        <w:t>муниципального района</w:t>
      </w:r>
      <w:r w:rsidR="00E66AF9" w:rsidRPr="00F23EEC">
        <w:rPr>
          <w:b/>
          <w:sz w:val="28"/>
          <w:szCs w:val="28"/>
        </w:rPr>
        <w:t xml:space="preserve"> </w:t>
      </w:r>
      <w:proofErr w:type="spellStart"/>
      <w:r w:rsidR="00E66AF9" w:rsidRPr="00F23EEC">
        <w:rPr>
          <w:b/>
          <w:sz w:val="28"/>
          <w:szCs w:val="28"/>
        </w:rPr>
        <w:t>Салаватский</w:t>
      </w:r>
      <w:proofErr w:type="spellEnd"/>
      <w:r w:rsidR="00E66AF9" w:rsidRPr="00F23EEC">
        <w:rPr>
          <w:b/>
          <w:sz w:val="28"/>
          <w:szCs w:val="28"/>
        </w:rPr>
        <w:t xml:space="preserve"> район</w:t>
      </w:r>
    </w:p>
    <w:p w:rsidR="00BC13A2" w:rsidRPr="00F23EEC" w:rsidRDefault="00E66AF9" w:rsidP="00C2514C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  <w:r w:rsidRPr="00F23EEC">
        <w:rPr>
          <w:b/>
          <w:sz w:val="28"/>
          <w:szCs w:val="28"/>
        </w:rPr>
        <w:t xml:space="preserve"> </w:t>
      </w:r>
      <w:r w:rsidR="00F23EEC" w:rsidRPr="00F23EEC">
        <w:rPr>
          <w:b/>
          <w:sz w:val="28"/>
          <w:szCs w:val="28"/>
        </w:rPr>
        <w:t>Республики Башкортостан</w:t>
      </w:r>
    </w:p>
    <w:p w:rsidR="00BC13A2" w:rsidRPr="00F23EEC" w:rsidRDefault="00BC13A2" w:rsidP="000C4DDD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23EEC" w:rsidRDefault="00FE26E3" w:rsidP="00F23EEC">
      <w:pPr>
        <w:pStyle w:val="a4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EEC">
        <w:rPr>
          <w:sz w:val="28"/>
          <w:szCs w:val="28"/>
        </w:rPr>
        <w:t>Руководствуясь</w:t>
      </w:r>
      <w:r w:rsidR="00BC13A2" w:rsidRPr="00F23EEC">
        <w:rPr>
          <w:sz w:val="28"/>
          <w:szCs w:val="28"/>
        </w:rPr>
        <w:t xml:space="preserve"> Федеральн</w:t>
      </w:r>
      <w:r w:rsidRPr="00F23EEC">
        <w:rPr>
          <w:sz w:val="28"/>
          <w:szCs w:val="28"/>
        </w:rPr>
        <w:t>ым</w:t>
      </w:r>
      <w:r w:rsidR="00BC13A2" w:rsidRPr="00F23EEC">
        <w:rPr>
          <w:sz w:val="28"/>
          <w:szCs w:val="28"/>
        </w:rPr>
        <w:t xml:space="preserve"> закон</w:t>
      </w:r>
      <w:r w:rsidRPr="00F23EEC">
        <w:rPr>
          <w:sz w:val="28"/>
          <w:szCs w:val="28"/>
        </w:rPr>
        <w:t>ом</w:t>
      </w:r>
      <w:r w:rsidR="00BC13A2" w:rsidRPr="00F23EEC">
        <w:rPr>
          <w:sz w:val="28"/>
          <w:szCs w:val="28"/>
        </w:rPr>
        <w:t xml:space="preserve"> от 02.05.2006 № 59-ФЗ «О порядке рассмотрения обращений граждан Российской Федерации»</w:t>
      </w:r>
      <w:r w:rsidRPr="00F23EEC">
        <w:rPr>
          <w:sz w:val="28"/>
          <w:szCs w:val="28"/>
        </w:rPr>
        <w:t>,</w:t>
      </w:r>
      <w:r w:rsidR="005529D5" w:rsidRPr="00F23EEC">
        <w:rPr>
          <w:sz w:val="28"/>
          <w:szCs w:val="28"/>
        </w:rPr>
        <w:t xml:space="preserve"> Законом </w:t>
      </w:r>
      <w:r w:rsidR="00E66AF9" w:rsidRPr="00F23EEC">
        <w:rPr>
          <w:sz w:val="28"/>
          <w:szCs w:val="28"/>
        </w:rPr>
        <w:t>Республики Башкортостан от 12.12.2006 № 391-з «Об обращениях граждан в Республике Башкортостан»</w:t>
      </w:r>
      <w:r w:rsidR="005529D5" w:rsidRPr="00F23EEC">
        <w:rPr>
          <w:sz w:val="28"/>
          <w:szCs w:val="28"/>
        </w:rPr>
        <w:t>,</w:t>
      </w:r>
      <w:r w:rsidR="00916333" w:rsidRPr="00F23EEC">
        <w:rPr>
          <w:sz w:val="28"/>
          <w:szCs w:val="28"/>
        </w:rPr>
        <w:t xml:space="preserve"> </w:t>
      </w:r>
      <w:r w:rsidR="006616CF" w:rsidRPr="00F23EEC">
        <w:rPr>
          <w:sz w:val="28"/>
          <w:szCs w:val="28"/>
        </w:rPr>
        <w:t xml:space="preserve">Уставом сельского поселения </w:t>
      </w:r>
      <w:proofErr w:type="spellStart"/>
      <w:r w:rsidR="00C2514C">
        <w:rPr>
          <w:sz w:val="28"/>
          <w:szCs w:val="28"/>
        </w:rPr>
        <w:t>Ишимбаевский</w:t>
      </w:r>
      <w:proofErr w:type="spellEnd"/>
      <w:r w:rsidR="00E66AF9" w:rsidRPr="00F23EEC">
        <w:rPr>
          <w:sz w:val="28"/>
          <w:szCs w:val="28"/>
        </w:rPr>
        <w:t xml:space="preserve"> сельсовет </w:t>
      </w:r>
      <w:r w:rsidR="00D35AF7">
        <w:rPr>
          <w:sz w:val="28"/>
          <w:szCs w:val="28"/>
        </w:rPr>
        <w:t>муниципального района</w:t>
      </w:r>
      <w:r w:rsidR="00E66AF9" w:rsidRPr="00F23EEC">
        <w:rPr>
          <w:sz w:val="28"/>
          <w:szCs w:val="28"/>
        </w:rPr>
        <w:t xml:space="preserve"> </w:t>
      </w:r>
      <w:proofErr w:type="spellStart"/>
      <w:r w:rsidR="00E66AF9" w:rsidRPr="00F23EEC">
        <w:rPr>
          <w:sz w:val="28"/>
          <w:szCs w:val="28"/>
        </w:rPr>
        <w:t>Салаватский</w:t>
      </w:r>
      <w:proofErr w:type="spellEnd"/>
      <w:r w:rsidR="00E66AF9" w:rsidRPr="00F23EEC">
        <w:rPr>
          <w:sz w:val="28"/>
          <w:szCs w:val="28"/>
        </w:rPr>
        <w:t xml:space="preserve"> район Р</w:t>
      </w:r>
      <w:r w:rsidR="00F23EEC">
        <w:rPr>
          <w:sz w:val="28"/>
          <w:szCs w:val="28"/>
        </w:rPr>
        <w:t xml:space="preserve">еспублики </w:t>
      </w:r>
      <w:r w:rsidR="00E66AF9" w:rsidRPr="00F23EEC">
        <w:rPr>
          <w:sz w:val="28"/>
          <w:szCs w:val="28"/>
        </w:rPr>
        <w:t>Б</w:t>
      </w:r>
      <w:r w:rsidR="00F23EEC">
        <w:rPr>
          <w:sz w:val="28"/>
          <w:szCs w:val="28"/>
        </w:rPr>
        <w:t>ашкортостан</w:t>
      </w:r>
      <w:r w:rsidR="006616CF" w:rsidRPr="00F23EEC">
        <w:rPr>
          <w:sz w:val="28"/>
          <w:szCs w:val="28"/>
        </w:rPr>
        <w:t>,</w:t>
      </w:r>
      <w:r w:rsidR="00F23EEC">
        <w:rPr>
          <w:sz w:val="28"/>
          <w:szCs w:val="28"/>
        </w:rPr>
        <w:t xml:space="preserve"> </w:t>
      </w:r>
      <w:r w:rsidR="00E66AF9" w:rsidRPr="00F23EEC">
        <w:rPr>
          <w:spacing w:val="2"/>
          <w:sz w:val="28"/>
          <w:szCs w:val="28"/>
        </w:rPr>
        <w:t xml:space="preserve">Совет </w:t>
      </w:r>
      <w:r w:rsidR="00E66AF9" w:rsidRPr="00F23EEC">
        <w:rPr>
          <w:sz w:val="28"/>
          <w:szCs w:val="28"/>
        </w:rPr>
        <w:t xml:space="preserve">сельского поселения </w:t>
      </w:r>
      <w:proofErr w:type="spellStart"/>
      <w:r w:rsidR="00C2514C">
        <w:rPr>
          <w:sz w:val="28"/>
          <w:szCs w:val="28"/>
        </w:rPr>
        <w:t>Ишимбаевский</w:t>
      </w:r>
      <w:proofErr w:type="spellEnd"/>
      <w:r w:rsidR="00E66AF9" w:rsidRPr="00F23EEC">
        <w:rPr>
          <w:sz w:val="28"/>
          <w:szCs w:val="28"/>
        </w:rPr>
        <w:t xml:space="preserve"> сельсовет </w:t>
      </w:r>
      <w:r w:rsidR="006D1782">
        <w:rPr>
          <w:sz w:val="28"/>
          <w:szCs w:val="28"/>
        </w:rPr>
        <w:t xml:space="preserve">муниципального района </w:t>
      </w:r>
      <w:proofErr w:type="spellStart"/>
      <w:r w:rsidR="00E66AF9" w:rsidRPr="00F23EEC">
        <w:rPr>
          <w:sz w:val="28"/>
          <w:szCs w:val="28"/>
        </w:rPr>
        <w:t>Салаватский</w:t>
      </w:r>
      <w:proofErr w:type="spellEnd"/>
      <w:r w:rsidR="00E66AF9" w:rsidRPr="00F23EEC">
        <w:rPr>
          <w:sz w:val="28"/>
          <w:szCs w:val="28"/>
        </w:rPr>
        <w:t xml:space="preserve"> район </w:t>
      </w:r>
      <w:r w:rsidR="00F23EEC" w:rsidRPr="00F23EEC">
        <w:rPr>
          <w:sz w:val="28"/>
          <w:szCs w:val="28"/>
        </w:rPr>
        <w:t>Р</w:t>
      </w:r>
      <w:r w:rsidR="00F23EEC">
        <w:rPr>
          <w:sz w:val="28"/>
          <w:szCs w:val="28"/>
        </w:rPr>
        <w:t xml:space="preserve">еспублики </w:t>
      </w:r>
      <w:r w:rsidR="00F23EEC" w:rsidRPr="00F23EEC">
        <w:rPr>
          <w:sz w:val="28"/>
          <w:szCs w:val="28"/>
        </w:rPr>
        <w:t>Б</w:t>
      </w:r>
      <w:r w:rsidR="00F23EEC">
        <w:rPr>
          <w:sz w:val="28"/>
          <w:szCs w:val="28"/>
        </w:rPr>
        <w:t>ашкортостан</w:t>
      </w:r>
    </w:p>
    <w:p w:rsidR="006D2678" w:rsidRPr="00F23EEC" w:rsidRDefault="00F23EEC" w:rsidP="00F23EE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6D2678" w:rsidRPr="00F23EEC">
        <w:rPr>
          <w:sz w:val="28"/>
          <w:szCs w:val="28"/>
        </w:rPr>
        <w:t>:</w:t>
      </w:r>
    </w:p>
    <w:p w:rsidR="00FE26E3" w:rsidRPr="00F23EEC" w:rsidRDefault="00FE26E3" w:rsidP="000C4DDD">
      <w:pPr>
        <w:pStyle w:val="a4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E26E3" w:rsidRPr="00F23EEC" w:rsidRDefault="00FE26E3" w:rsidP="000C4DDD">
      <w:pPr>
        <w:pStyle w:val="a4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EEC">
        <w:rPr>
          <w:sz w:val="28"/>
          <w:szCs w:val="28"/>
        </w:rPr>
        <w:t xml:space="preserve">1. Утвердить прилагаемое Положение </w:t>
      </w:r>
      <w:r w:rsidR="003F4D4F" w:rsidRPr="00F23EEC">
        <w:rPr>
          <w:sz w:val="28"/>
          <w:szCs w:val="28"/>
        </w:rPr>
        <w:t xml:space="preserve">о </w:t>
      </w:r>
      <w:r w:rsidR="003F4D4F" w:rsidRPr="00F23EEC">
        <w:rPr>
          <w:spacing w:val="2"/>
          <w:sz w:val="28"/>
          <w:szCs w:val="28"/>
        </w:rPr>
        <w:t xml:space="preserve">порядке организации рассмотрения обращений и приема граждан в </w:t>
      </w:r>
      <w:r w:rsidR="00E66AF9" w:rsidRPr="00F23EEC">
        <w:rPr>
          <w:spacing w:val="2"/>
          <w:sz w:val="28"/>
          <w:szCs w:val="28"/>
        </w:rPr>
        <w:t xml:space="preserve">Совете </w:t>
      </w:r>
      <w:r w:rsidR="00E66AF9" w:rsidRPr="00F23EEC">
        <w:rPr>
          <w:sz w:val="28"/>
          <w:szCs w:val="28"/>
        </w:rPr>
        <w:t xml:space="preserve">сельского поселения </w:t>
      </w:r>
      <w:proofErr w:type="spellStart"/>
      <w:r w:rsidR="00D35AF7">
        <w:rPr>
          <w:sz w:val="28"/>
          <w:szCs w:val="28"/>
        </w:rPr>
        <w:t>Ишимбаевский</w:t>
      </w:r>
      <w:proofErr w:type="spellEnd"/>
      <w:r w:rsidR="00E66AF9" w:rsidRPr="00F23EEC">
        <w:rPr>
          <w:sz w:val="28"/>
          <w:szCs w:val="28"/>
        </w:rPr>
        <w:t xml:space="preserve"> сельсовет </w:t>
      </w:r>
      <w:r w:rsidR="006D1782">
        <w:rPr>
          <w:sz w:val="28"/>
          <w:szCs w:val="28"/>
        </w:rPr>
        <w:t xml:space="preserve">муниципального района </w:t>
      </w:r>
      <w:proofErr w:type="spellStart"/>
      <w:r w:rsidR="00E66AF9" w:rsidRPr="00F23EEC">
        <w:rPr>
          <w:sz w:val="28"/>
          <w:szCs w:val="28"/>
        </w:rPr>
        <w:t>Салаватский</w:t>
      </w:r>
      <w:proofErr w:type="spellEnd"/>
      <w:r w:rsidR="00E66AF9" w:rsidRPr="00F23EEC">
        <w:rPr>
          <w:sz w:val="28"/>
          <w:szCs w:val="28"/>
        </w:rPr>
        <w:t xml:space="preserve"> район </w:t>
      </w:r>
      <w:r w:rsidR="00F23EEC" w:rsidRPr="00F23EEC">
        <w:rPr>
          <w:sz w:val="28"/>
          <w:szCs w:val="28"/>
        </w:rPr>
        <w:t>Р</w:t>
      </w:r>
      <w:r w:rsidR="00F23EEC">
        <w:rPr>
          <w:sz w:val="28"/>
          <w:szCs w:val="28"/>
        </w:rPr>
        <w:t xml:space="preserve">еспублики </w:t>
      </w:r>
      <w:r w:rsidR="00F23EEC" w:rsidRPr="00F23EEC">
        <w:rPr>
          <w:sz w:val="28"/>
          <w:szCs w:val="28"/>
        </w:rPr>
        <w:t>Б</w:t>
      </w:r>
      <w:r w:rsidR="00F23EEC">
        <w:rPr>
          <w:sz w:val="28"/>
          <w:szCs w:val="28"/>
        </w:rPr>
        <w:t>ашкортостан</w:t>
      </w:r>
      <w:r w:rsidR="00E71225" w:rsidRPr="00F23EEC">
        <w:rPr>
          <w:sz w:val="28"/>
          <w:szCs w:val="28"/>
        </w:rPr>
        <w:t>.</w:t>
      </w:r>
      <w:r w:rsidRPr="00F23EEC">
        <w:rPr>
          <w:sz w:val="28"/>
          <w:szCs w:val="28"/>
        </w:rPr>
        <w:t xml:space="preserve">  </w:t>
      </w:r>
    </w:p>
    <w:p w:rsidR="000061BE" w:rsidRPr="00F23EEC" w:rsidRDefault="00E66AF9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2</w:t>
      </w:r>
      <w:r w:rsidR="006D2678" w:rsidRPr="00F23EEC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обнародования</w:t>
      </w:r>
      <w:r w:rsidR="000061BE" w:rsidRPr="00F23EEC">
        <w:rPr>
          <w:rFonts w:ascii="Times New Roman" w:hAnsi="Times New Roman" w:cs="Times New Roman"/>
          <w:sz w:val="28"/>
          <w:szCs w:val="28"/>
        </w:rPr>
        <w:t>.</w:t>
      </w:r>
    </w:p>
    <w:p w:rsidR="006D2678" w:rsidRPr="00F23EEC" w:rsidRDefault="00E66AF9" w:rsidP="000C4DD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3</w:t>
      </w:r>
      <w:r w:rsidR="006D2678" w:rsidRPr="00F23EEC">
        <w:rPr>
          <w:rFonts w:ascii="Times New Roman" w:hAnsi="Times New Roman" w:cs="Times New Roman"/>
          <w:sz w:val="28"/>
          <w:szCs w:val="28"/>
        </w:rPr>
        <w:t>. Настоящее решение подлежит обнародованию и размещен</w:t>
      </w:r>
      <w:r w:rsidRPr="00F23EEC">
        <w:rPr>
          <w:rFonts w:ascii="Times New Roman" w:hAnsi="Times New Roman" w:cs="Times New Roman"/>
          <w:sz w:val="28"/>
          <w:szCs w:val="28"/>
        </w:rPr>
        <w:t xml:space="preserve">ию на сайте сельского поселения </w:t>
      </w:r>
      <w:proofErr w:type="spellStart"/>
      <w:r w:rsidR="006D178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6D1782">
        <w:rPr>
          <w:rFonts w:ascii="Times New Roman" w:hAnsi="Times New Roman" w:cs="Times New Roman"/>
          <w:sz w:val="28"/>
          <w:szCs w:val="28"/>
        </w:rPr>
        <w:t xml:space="preserve"> </w:t>
      </w:r>
      <w:r w:rsidRPr="00F23EEC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D35AF7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6D2678" w:rsidRPr="00F23EEC">
        <w:rPr>
          <w:rFonts w:ascii="Times New Roman" w:eastAsia="Times-Roman" w:hAnsi="Times New Roman" w:cs="Times New Roman"/>
          <w:bCs/>
          <w:sz w:val="28"/>
          <w:szCs w:val="28"/>
        </w:rPr>
        <w:t xml:space="preserve"> </w:t>
      </w:r>
      <w:hyperlink r:id="rId8" w:history="1">
        <w:r w:rsidR="007F487C" w:rsidRPr="00F23E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www.малояз.рф</w:t>
        </w:r>
      </w:hyperlink>
      <w:r w:rsidR="006D2678" w:rsidRPr="00F23EEC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6D2678" w:rsidRPr="00F23EEC" w:rsidRDefault="006D2678" w:rsidP="000C4DDD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2678" w:rsidRPr="00F23EEC" w:rsidRDefault="006D2678" w:rsidP="000C4DDD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2678" w:rsidRPr="00F23EEC" w:rsidRDefault="006D2678" w:rsidP="000C4DDD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5C6E" w:rsidRPr="00F23EEC" w:rsidRDefault="006D1782" w:rsidP="000C4D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 w:rsidR="006D2678" w:rsidRPr="00F23E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D2678" w:rsidRPr="00F23EE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D2678" w:rsidRPr="00F23EEC">
        <w:rPr>
          <w:rFonts w:ascii="Times New Roman" w:hAnsi="Times New Roman" w:cs="Times New Roman"/>
          <w:sz w:val="28"/>
          <w:szCs w:val="28"/>
        </w:rPr>
        <w:tab/>
      </w:r>
      <w:r w:rsidR="006D2678" w:rsidRPr="00F23EEC">
        <w:rPr>
          <w:rFonts w:ascii="Times New Roman" w:hAnsi="Times New Roman" w:cs="Times New Roman"/>
          <w:sz w:val="28"/>
          <w:szCs w:val="28"/>
        </w:rPr>
        <w:tab/>
      </w:r>
      <w:r w:rsidR="006D2678" w:rsidRPr="00F23EEC">
        <w:rPr>
          <w:rFonts w:ascii="Times New Roman" w:hAnsi="Times New Roman" w:cs="Times New Roman"/>
          <w:sz w:val="28"/>
          <w:szCs w:val="28"/>
        </w:rPr>
        <w:tab/>
      </w:r>
      <w:r w:rsidR="006D2678" w:rsidRPr="00F23EEC">
        <w:rPr>
          <w:rFonts w:ascii="Times New Roman" w:hAnsi="Times New Roman" w:cs="Times New Roman"/>
          <w:sz w:val="28"/>
          <w:szCs w:val="28"/>
        </w:rPr>
        <w:tab/>
      </w:r>
      <w:r w:rsidR="00916333" w:rsidRPr="00F23EEC">
        <w:rPr>
          <w:rFonts w:ascii="Times New Roman" w:hAnsi="Times New Roman" w:cs="Times New Roman"/>
          <w:sz w:val="28"/>
          <w:szCs w:val="28"/>
        </w:rPr>
        <w:tab/>
      </w:r>
      <w:r w:rsidR="00916333" w:rsidRPr="00F23EEC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Ф.В.Ханнанова</w:t>
      </w:r>
      <w:proofErr w:type="spellEnd"/>
    </w:p>
    <w:p w:rsidR="004E5C6E" w:rsidRPr="00F23EEC" w:rsidRDefault="004E5C6E" w:rsidP="000C4D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82" w:rsidRDefault="006D1782" w:rsidP="000C4D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82" w:rsidRPr="006D1782" w:rsidRDefault="006D1782" w:rsidP="006D1782">
      <w:pPr>
        <w:rPr>
          <w:rFonts w:ascii="Times New Roman" w:hAnsi="Times New Roman" w:cs="Times New Roman"/>
          <w:sz w:val="28"/>
          <w:szCs w:val="28"/>
        </w:rPr>
      </w:pPr>
    </w:p>
    <w:p w:rsidR="006D1782" w:rsidRPr="006D1782" w:rsidRDefault="006D1782" w:rsidP="006D1782">
      <w:pPr>
        <w:rPr>
          <w:rFonts w:ascii="Times New Roman" w:hAnsi="Times New Roman" w:cs="Times New Roman"/>
          <w:sz w:val="28"/>
          <w:szCs w:val="28"/>
        </w:rPr>
      </w:pPr>
    </w:p>
    <w:p w:rsidR="004E5C6E" w:rsidRPr="006D1782" w:rsidRDefault="006D1782" w:rsidP="006D1782">
      <w:pPr>
        <w:tabs>
          <w:tab w:val="left" w:pos="6751"/>
        </w:tabs>
        <w:rPr>
          <w:rFonts w:ascii="Times New Roman" w:hAnsi="Times New Roman" w:cs="Times New Roman"/>
          <w:sz w:val="28"/>
          <w:szCs w:val="28"/>
        </w:rPr>
        <w:sectPr w:rsidR="004E5C6E" w:rsidRPr="006D1782" w:rsidSect="00E66AF9">
          <w:headerReference w:type="default" r:id="rId9"/>
          <w:pgSz w:w="11906" w:h="16838"/>
          <w:pgMar w:top="1134" w:right="566" w:bottom="1134" w:left="1418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E66AF9" w:rsidRPr="00F23EEC" w:rsidRDefault="00916333" w:rsidP="000C4DDD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E66AF9" w:rsidRPr="00F23EEC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</w:p>
    <w:p w:rsidR="00D35AF7" w:rsidRDefault="00D35AF7" w:rsidP="000C4DDD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E66AF9" w:rsidRPr="00D35AF7">
        <w:rPr>
          <w:rFonts w:ascii="Times New Roman" w:hAnsi="Times New Roman" w:cs="Times New Roman"/>
          <w:sz w:val="28"/>
          <w:szCs w:val="28"/>
        </w:rPr>
        <w:t xml:space="preserve"> </w:t>
      </w:r>
      <w:r w:rsidR="00E66AF9" w:rsidRPr="00F23EEC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D35AF7" w:rsidRDefault="006D1782" w:rsidP="000C4DDD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66AF9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6AF9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E66AF9" w:rsidRPr="00F23EE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35AF7" w:rsidRPr="00D35A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333" w:rsidRPr="00F23EEC" w:rsidRDefault="00D35AF7" w:rsidP="000C4DDD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16333" w:rsidRPr="00F23EEC" w:rsidRDefault="004E5C6E" w:rsidP="000C4DDD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«          </w:t>
      </w:r>
      <w:r w:rsidR="00606988" w:rsidRPr="00F23EEC">
        <w:rPr>
          <w:rFonts w:ascii="Times New Roman" w:hAnsi="Times New Roman" w:cs="Times New Roman"/>
          <w:sz w:val="28"/>
          <w:szCs w:val="28"/>
        </w:rPr>
        <w:t xml:space="preserve">» </w:t>
      </w:r>
      <w:r w:rsidRPr="00F23EEC">
        <w:rPr>
          <w:rFonts w:ascii="Times New Roman" w:hAnsi="Times New Roman" w:cs="Times New Roman"/>
          <w:sz w:val="28"/>
          <w:szCs w:val="28"/>
        </w:rPr>
        <w:t>апреля</w:t>
      </w:r>
      <w:r w:rsidR="00916333" w:rsidRPr="00F23EEC">
        <w:rPr>
          <w:rFonts w:ascii="Times New Roman" w:hAnsi="Times New Roman" w:cs="Times New Roman"/>
          <w:sz w:val="28"/>
          <w:szCs w:val="28"/>
        </w:rPr>
        <w:t xml:space="preserve"> 201</w:t>
      </w:r>
      <w:r w:rsidRPr="00F23EEC">
        <w:rPr>
          <w:rFonts w:ascii="Times New Roman" w:hAnsi="Times New Roman" w:cs="Times New Roman"/>
          <w:sz w:val="28"/>
          <w:szCs w:val="28"/>
        </w:rPr>
        <w:t>8</w:t>
      </w:r>
      <w:r w:rsidR="00916333" w:rsidRPr="00F23EEC">
        <w:rPr>
          <w:rFonts w:ascii="Times New Roman" w:hAnsi="Times New Roman" w:cs="Times New Roman"/>
          <w:sz w:val="28"/>
          <w:szCs w:val="28"/>
        </w:rPr>
        <w:t xml:space="preserve"> № </w:t>
      </w:r>
      <w:r w:rsidRPr="00F23EE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16333" w:rsidRPr="00F23EEC" w:rsidRDefault="00916333" w:rsidP="000C4DDD">
      <w:pPr>
        <w:shd w:val="clear" w:color="auto" w:fill="FFFFFF" w:themeFill="background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EE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EE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F23EEC">
        <w:rPr>
          <w:rFonts w:ascii="Times New Roman" w:hAnsi="Times New Roman" w:cs="Times New Roman"/>
          <w:b/>
          <w:spacing w:val="2"/>
          <w:sz w:val="28"/>
          <w:szCs w:val="28"/>
        </w:rPr>
        <w:t xml:space="preserve">порядке организации рассмотрения обращений и приема граждан в </w:t>
      </w:r>
      <w:r w:rsidR="00E66AF9" w:rsidRPr="00F23EEC">
        <w:rPr>
          <w:rFonts w:ascii="Times New Roman" w:hAnsi="Times New Roman" w:cs="Times New Roman"/>
          <w:b/>
          <w:spacing w:val="2"/>
          <w:sz w:val="28"/>
          <w:szCs w:val="28"/>
        </w:rPr>
        <w:t xml:space="preserve">Совете </w:t>
      </w:r>
      <w:r w:rsidR="00E66AF9" w:rsidRPr="00F23EE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D35AF7" w:rsidRPr="00D35AF7">
        <w:rPr>
          <w:rFonts w:ascii="Times New Roman" w:hAnsi="Times New Roman" w:cs="Times New Roman"/>
          <w:b/>
          <w:sz w:val="28"/>
          <w:szCs w:val="28"/>
        </w:rPr>
        <w:t>Ишимбаевский</w:t>
      </w:r>
      <w:proofErr w:type="spellEnd"/>
      <w:r w:rsidR="00E66AF9" w:rsidRPr="00F23EE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="006D1782" w:rsidRPr="00D35AF7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E66AF9" w:rsidRPr="00F23E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66AF9" w:rsidRPr="00F23EEC">
        <w:rPr>
          <w:rFonts w:ascii="Times New Roman" w:hAnsi="Times New Roman" w:cs="Times New Roman"/>
          <w:b/>
          <w:sz w:val="28"/>
          <w:szCs w:val="28"/>
        </w:rPr>
        <w:t>Салаватский</w:t>
      </w:r>
      <w:proofErr w:type="spellEnd"/>
      <w:r w:rsidR="00E66AF9" w:rsidRPr="00F23EEC">
        <w:rPr>
          <w:rFonts w:ascii="Times New Roman" w:hAnsi="Times New Roman" w:cs="Times New Roman"/>
          <w:b/>
          <w:sz w:val="28"/>
          <w:szCs w:val="28"/>
        </w:rPr>
        <w:t xml:space="preserve"> район Р</w:t>
      </w:r>
      <w:r w:rsidR="00D35AF7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 w:rsidR="00E66AF9" w:rsidRPr="00F23EEC">
        <w:rPr>
          <w:rFonts w:ascii="Times New Roman" w:hAnsi="Times New Roman" w:cs="Times New Roman"/>
          <w:b/>
          <w:sz w:val="28"/>
          <w:szCs w:val="28"/>
        </w:rPr>
        <w:t>Б</w:t>
      </w:r>
      <w:r w:rsidR="00D35AF7">
        <w:rPr>
          <w:rFonts w:ascii="Times New Roman" w:hAnsi="Times New Roman" w:cs="Times New Roman"/>
          <w:b/>
          <w:sz w:val="28"/>
          <w:szCs w:val="28"/>
        </w:rPr>
        <w:t>ашкортостан</w:t>
      </w:r>
    </w:p>
    <w:p w:rsidR="00E66AF9" w:rsidRPr="00F23EEC" w:rsidRDefault="00E66AF9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 xml:space="preserve">Положение о </w:t>
      </w:r>
      <w:r w:rsidRPr="00F23EEC">
        <w:rPr>
          <w:rFonts w:ascii="Times New Roman" w:hAnsi="Times New Roman" w:cs="Times New Roman"/>
          <w:spacing w:val="2"/>
          <w:sz w:val="28"/>
          <w:szCs w:val="28"/>
        </w:rPr>
        <w:t xml:space="preserve">порядке организации рассмотрения обращений и приема граждан в </w:t>
      </w:r>
      <w:r w:rsidR="00E858A7" w:rsidRPr="00F23EEC">
        <w:rPr>
          <w:rFonts w:ascii="Times New Roman" w:hAnsi="Times New Roman" w:cs="Times New Roman"/>
          <w:spacing w:val="2"/>
          <w:sz w:val="28"/>
          <w:szCs w:val="28"/>
        </w:rPr>
        <w:t xml:space="preserve">Совете </w:t>
      </w:r>
      <w:r w:rsidRPr="00F23EE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3EEC">
        <w:rPr>
          <w:rFonts w:ascii="Times New Roman" w:hAnsi="Times New Roman" w:cs="Times New Roman"/>
          <w:sz w:val="28"/>
          <w:szCs w:val="28"/>
        </w:rPr>
        <w:t xml:space="preserve">(далее – Положение) разработано в целях повышения качества работы по рассмотрению обращений граждан, поступивших в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F487C"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), и определяет сроки и последовательность действий, правила ведения делопроизводства по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обращениям граждан, устанавливает основные требования к организации личного приема граждан в </w:t>
      </w:r>
      <w:r w:rsidR="00E858A7"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Совете сельского поселения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в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Совете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Конституцией Российской Федерации, Федеральным законом от 06.10.2003 № 131-ФЗ "Об общих принципах организации местного самоуправления в Российской Федерации", Федеральным законом от 02.05.2006 № 59-ФЗ "О порядке рассмотрения обращений граждан Российской Федерации", Законом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от </w:t>
      </w:r>
      <w:r w:rsidR="000C4DDD" w:rsidRPr="00F23EEC">
        <w:rPr>
          <w:rFonts w:ascii="Times New Roman" w:hAnsi="Times New Roman" w:cs="Times New Roman"/>
          <w:sz w:val="28"/>
          <w:szCs w:val="28"/>
        </w:rPr>
        <w:t>12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  <w:r w:rsidR="000C4DDD" w:rsidRPr="00F23EEC">
        <w:rPr>
          <w:rFonts w:ascii="Times New Roman" w:hAnsi="Times New Roman" w:cs="Times New Roman"/>
          <w:sz w:val="28"/>
          <w:szCs w:val="28"/>
        </w:rPr>
        <w:t>12</w:t>
      </w:r>
      <w:r w:rsidRPr="00F23EEC">
        <w:rPr>
          <w:rFonts w:ascii="Times New Roman" w:hAnsi="Times New Roman" w:cs="Times New Roman"/>
          <w:sz w:val="28"/>
          <w:szCs w:val="28"/>
        </w:rPr>
        <w:t>.20</w:t>
      </w:r>
      <w:r w:rsidR="000C4DDD" w:rsidRPr="00F23EEC">
        <w:rPr>
          <w:rFonts w:ascii="Times New Roman" w:hAnsi="Times New Roman" w:cs="Times New Roman"/>
          <w:sz w:val="28"/>
          <w:szCs w:val="28"/>
        </w:rPr>
        <w:t>06</w:t>
      </w:r>
      <w:r w:rsidRPr="00F23EEC">
        <w:rPr>
          <w:rFonts w:ascii="Times New Roman" w:hAnsi="Times New Roman" w:cs="Times New Roman"/>
          <w:sz w:val="28"/>
          <w:szCs w:val="28"/>
        </w:rPr>
        <w:t xml:space="preserve"> № </w:t>
      </w:r>
      <w:r w:rsidR="000C4DDD" w:rsidRPr="00F23EEC">
        <w:rPr>
          <w:rFonts w:ascii="Times New Roman" w:hAnsi="Times New Roman" w:cs="Times New Roman"/>
          <w:sz w:val="28"/>
          <w:szCs w:val="28"/>
        </w:rPr>
        <w:t>391з</w:t>
      </w:r>
      <w:r w:rsidRPr="00F23EEC">
        <w:rPr>
          <w:rFonts w:ascii="Times New Roman" w:hAnsi="Times New Roman" w:cs="Times New Roman"/>
          <w:sz w:val="28"/>
          <w:szCs w:val="28"/>
        </w:rPr>
        <w:t xml:space="preserve"> «</w:t>
      </w:r>
      <w:r w:rsidR="000C4DDD" w:rsidRPr="00F23EEC">
        <w:rPr>
          <w:rFonts w:ascii="Times New Roman" w:hAnsi="Times New Roman" w:cs="Times New Roman"/>
          <w:sz w:val="28"/>
          <w:szCs w:val="28"/>
        </w:rPr>
        <w:t>Об обращениях граждан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 </w:t>
      </w:r>
      <w:r w:rsidR="004E5C6E" w:rsidRPr="00F23EEC">
        <w:rPr>
          <w:rFonts w:ascii="Times New Roman" w:hAnsi="Times New Roman" w:cs="Times New Roman"/>
          <w:sz w:val="28"/>
          <w:szCs w:val="28"/>
        </w:rPr>
        <w:t>Республике</w:t>
      </w:r>
      <w:r w:rsidR="007F487C" w:rsidRPr="00F23EEC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», Уставом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proofErr w:type="gram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(далее – Устав сельского поселения 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Салаватский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D1782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), настоящим Положением.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Style w:val="FontStyle41"/>
          <w:rFonts w:ascii="Times New Roman" w:hAnsi="Times New Roman" w:cs="Times New Roman"/>
          <w:sz w:val="28"/>
          <w:szCs w:val="28"/>
        </w:rPr>
        <w:t>3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Настоящее Положение распространяется на все обращения граждан, подлежащие рассмотрению в соответствии с Федеральным законом от 02.05.2006 № 59-ФЗ "О порядке рассмотрения обращений граждан Российской Федерации" (далее – Федеральный закон № 59-ФЗ),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Настоящий Порядок не распространяется </w:t>
      </w:r>
      <w:proofErr w:type="gramStart"/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жалобы на нарушения прав граждан и организаций при предоставлении муниципальных услуг, направленные в соответствии с Федеральным законом от 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27.07.2010 № 210-ФЗ "Об организации предоставления государственных и муниципальных услуг" (далее - Федеральный закон № 210-ФЗ);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жалобы на решения и действия (бездействие) органов местного самоуправления </w:t>
      </w:r>
      <w:r w:rsidRPr="00F23EE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их должностных лиц, муниципальных служащих, поданные в соответствии со статьей 11.2 Федерального закона № 210-ФЗ;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3) запросы о предоставлении информации о деятельности органов местного самоуправления </w:t>
      </w:r>
      <w:r w:rsidRPr="00F23EE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99786F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направленные в соответствии с Федеральным законом от 09.02.2009 № 8-ФЗ "Об обеспечении доступа к информации о деятельности государственных органов и органов местного самоуправления";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заявления о возбуждении дела об административном правонарушении, жалобы на постановление по делу об административном правонарушении и определения об отказе в возбуждении дела об административном правонарушении, рассматриваемые в соответствии с Кодексом Российской Федерации об административных правонарушениях;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обращения граждан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договора; обращения муниципальных служащих и работников о фактах обращения в целях склонения служащего и работника к совершению коррупционных правонарушений и иные обращения в целях реализации Федерального закона от 25.12.2008 № 273-ФЗ "О противодействии коррупции";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 подлежащие рассмотрению в судебном порядке заявления, ходатайства и жалобы;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7) иные обращения, порядок рассмотрения которых установлен </w:t>
      </w:r>
      <w:r w:rsidRPr="00F23EEC">
        <w:rPr>
          <w:rFonts w:ascii="Times New Roman" w:hAnsi="Times New Roman" w:cs="Times New Roman"/>
          <w:sz w:val="28"/>
          <w:szCs w:val="28"/>
        </w:rPr>
        <w:t>федеральными конституционными законами и федеральными законами.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5. Настоящее Положение распространяется на правоотношения, связанные с рассмотрением Советом депутатов и депутатами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обращений граждан, объединений граждан, в том числе юридических лиц (далее – обращения граждан).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Style w:val="FontStyle41"/>
          <w:rFonts w:ascii="Times New Roman" w:hAnsi="Times New Roman" w:cs="Times New Roman"/>
          <w:sz w:val="28"/>
          <w:szCs w:val="28"/>
        </w:rPr>
      </w:pPr>
      <w:r w:rsidRPr="00F23EEC">
        <w:rPr>
          <w:rStyle w:val="FontStyle41"/>
          <w:rFonts w:ascii="Times New Roman" w:hAnsi="Times New Roman" w:cs="Times New Roman"/>
          <w:sz w:val="28"/>
          <w:szCs w:val="28"/>
        </w:rPr>
        <w:t>6. Настоящее Положение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Style w:val="FontStyle41"/>
          <w:rFonts w:ascii="Times New Roman" w:hAnsi="Times New Roman" w:cs="Times New Roman"/>
          <w:sz w:val="28"/>
          <w:szCs w:val="28"/>
        </w:rPr>
      </w:pPr>
      <w:r w:rsidRPr="00F23EEC">
        <w:rPr>
          <w:rStyle w:val="FontStyle41"/>
          <w:rFonts w:ascii="Times New Roman" w:hAnsi="Times New Roman" w:cs="Times New Roman"/>
          <w:sz w:val="28"/>
          <w:szCs w:val="28"/>
        </w:rPr>
        <w:t xml:space="preserve">7. Понятия и термины, применяемые в настоящем Положении, используются в тех же значениях, в которых они приведены в 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Федеральном законе № 59-ФЗ и </w:t>
      </w:r>
      <w:r w:rsidR="000C4DDD" w:rsidRPr="00F23EEC">
        <w:rPr>
          <w:rFonts w:ascii="Times New Roman" w:hAnsi="Times New Roman" w:cs="Times New Roman"/>
          <w:sz w:val="28"/>
          <w:szCs w:val="28"/>
        </w:rPr>
        <w:t>Законом Республики Башкортостан от 12.12.2006 № 391з «Об обращениях граждан в Республики Башкортостан»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Style w:val="FontStyle41"/>
          <w:rFonts w:ascii="Times New Roman" w:hAnsi="Times New Roman" w:cs="Times New Roman"/>
          <w:sz w:val="28"/>
          <w:szCs w:val="28"/>
        </w:rPr>
        <w:t xml:space="preserve">8. </w:t>
      </w:r>
      <w:r w:rsidRPr="00F23EEC">
        <w:rPr>
          <w:rFonts w:ascii="Times New Roman" w:hAnsi="Times New Roman" w:cs="Times New Roman"/>
          <w:sz w:val="28"/>
          <w:szCs w:val="28"/>
        </w:rPr>
        <w:t xml:space="preserve">Обращения граждан по вопросам, находящимся в компетенции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подлежат обязательному рассмотрению</w:t>
      </w:r>
      <w:r w:rsidRPr="00F23EEC">
        <w:rPr>
          <w:rFonts w:ascii="Times New Roman" w:hAnsi="Times New Roman" w:cs="Times New Roman"/>
          <w:sz w:val="28"/>
          <w:szCs w:val="28"/>
        </w:rPr>
        <w:t xml:space="preserve"> Главой сельского поселения и (или) депутатами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9. </w:t>
      </w:r>
      <w:r w:rsidRPr="00F23EEC">
        <w:rPr>
          <w:rFonts w:ascii="Times New Roman" w:hAnsi="Times New Roman" w:cs="Times New Roman"/>
          <w:sz w:val="28"/>
          <w:szCs w:val="28"/>
        </w:rPr>
        <w:t>Рассмотрение обращений граждан включает рассмотрение обращений в письменной форме или в форме электронного документа, а также устных обращений граждан, в том числе поступающих в ходе личного приема.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10. Организация работы по рассмотрению письменных и устных обращений граждан и их регистрация осуществляется специалистом администрации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>, за которым закреплены функции по работе с обращениями граждан (далее – уполномоченный специалист администрации)</w:t>
      </w:r>
      <w:r w:rsidR="004E5C6E" w:rsidRPr="00F23EEC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Уполномоченный специалист администрации осуществляет анализ поступивших обращений граждан, подготавливает информационные и аналитические материалы.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11. Информация о порядке рассмотрения обращения граждан в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Совете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предоставляется: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- непосредственно Главе сельского поселения и депутатам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;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с использованием средств телефонной связи, каналов передачи данных и обработки информации, электронно-вычислительной техники;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посредством размещения в информационно-телекоммуникационных сетях общего пользования, в том числе сети "Интернет".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12. </w:t>
      </w:r>
      <w:r w:rsidRPr="00F23EEC">
        <w:rPr>
          <w:rFonts w:ascii="Times New Roman" w:hAnsi="Times New Roman" w:cs="Times New Roman"/>
          <w:sz w:val="28"/>
          <w:szCs w:val="28"/>
        </w:rPr>
        <w:t xml:space="preserve">Сведения о местонахождении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полный почтовый адрес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контактные телефоны, требования к письменному обращению граждан и обращению, направляемому по электронной почте, размещаются:</w:t>
      </w:r>
    </w:p>
    <w:p w:rsidR="00916333" w:rsidRPr="00F23EEC" w:rsidRDefault="00916333" w:rsidP="000C4DD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- на сайте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eastAsia="Times-Roman" w:hAnsi="Times New Roman" w:cs="Times New Roman"/>
          <w:bCs/>
          <w:sz w:val="28"/>
          <w:szCs w:val="28"/>
        </w:rPr>
        <w:t xml:space="preserve"> </w:t>
      </w:r>
      <w:hyperlink r:id="rId10" w:history="1">
        <w:r w:rsidR="007F487C" w:rsidRPr="00F23E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www.малояз.рф</w:t>
        </w:r>
      </w:hyperlink>
      <w:r w:rsidRPr="00F23EEC">
        <w:rPr>
          <w:rFonts w:ascii="Times New Roman" w:hAnsi="Times New Roman" w:cs="Times New Roman"/>
          <w:sz w:val="28"/>
          <w:szCs w:val="28"/>
        </w:rPr>
        <w:t xml:space="preserve"> в сети Интернет (далее – сайт сельского поселения);</w:t>
      </w:r>
    </w:p>
    <w:p w:rsidR="00916333" w:rsidRPr="00F23EEC" w:rsidRDefault="00916333" w:rsidP="000C4DD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- на информационном стенде в здании, где находится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13. При личном обращении граждан устные консультации им оказываются уполномоченным специалистом администрации ежедневно в дни и часы работы администрации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(кроме выходных и нерабочих праздничных дней).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14.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Информация о месте проведения личного приема граждан, об установленных для личного приема днях и часах, контактных телефонах, телефонах для справок размещается: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- на </w:t>
      </w:r>
      <w:r w:rsidRPr="00F23EEC">
        <w:rPr>
          <w:rFonts w:ascii="Times New Roman" w:hAnsi="Times New Roman" w:cs="Times New Roman"/>
          <w:sz w:val="28"/>
          <w:szCs w:val="28"/>
        </w:rPr>
        <w:t xml:space="preserve">сайте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>;</w:t>
      </w:r>
    </w:p>
    <w:p w:rsidR="00916333" w:rsidRPr="00F23EEC" w:rsidRDefault="00916333" w:rsidP="000C4DD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- на информационном стенде в здании, где находится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15. Телефонные звонки по вопросам рассмотрения обращения граждан принимаются уполномоченным специалистом администрации ежедневно в дни и часы работы администрации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(кроме выходных и нерабочих праздничных дней).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16. Справки предоставляются по следующим вопросам: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 получении обращения и направлении его на рассмотрение в уполномоченный орган;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об оставлении обращения без рассмотрения;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 продлении срока рассмотрения обращения;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 результатах рассмотрения обращения.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17.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При ответах на телефонные звонки уполномоченный специалист администрации подробно и в вежливой (корректной) форме информируют обратившихся граждан по интересующим их вопросам.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Если уполномоченный специалист администрации, принявший звонок, не имеет возможности ответить на поставленный вопрос, он должен сообщить гражданину телефонный номер, по которому можно получить необходимую информацию.</w:t>
      </w:r>
    </w:p>
    <w:p w:rsidR="00916333" w:rsidRPr="00F23EEC" w:rsidRDefault="00916333" w:rsidP="000C4DD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>2. Прием и первичная обработка письменных обращений граждан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18. Все обращения граждан, направленные в письменной форме или в форме электронного документа, в том числе направленные через интернет-приемную (далее - обращения), и материалы, связанные с их рассмотрением, поступают в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19. Прием обращений непосредственно от граждан производится в приемной администрации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20. При приеме и первичной обработке обращений граждан сотрудник администрации, ответственный за прием документов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,:</w:t>
      </w:r>
      <w:proofErr w:type="gramEnd"/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проверяет правильность адресации и целостность конверта;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вскрывает конверты, проверяет наличие в них документов (разорванные документы подклеиваются), к тексту письма подкладывается конверт;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поступившие от граждан документы (паспорта, военные билеты, трудовые книжки, пенсионные удостоверения, свидетельства, фотографии и другие подобные приложения к письму) подкладываются впереди текста письма.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В случае отсутствия самого текста письма лицо, принимающее корреспонденцию, составляет справку с датой и личной подписью, которую прилагает к поступившим документам.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Ошибочно (не по адресу) направленные письменные обращения граждан возвращаются в организацию почтовой связи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невскрытыми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21. На письма, поступившие с денежными знаками (кроме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изъятых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из обращения), ценными бумагами (облигациями, акциями и т.п.), подарками,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На заказные письма с уведомление</w:t>
      </w:r>
      <w:r w:rsidR="004E5C6E" w:rsidRPr="00F23EEC">
        <w:rPr>
          <w:rFonts w:ascii="Times New Roman" w:hAnsi="Times New Roman" w:cs="Times New Roman"/>
          <w:sz w:val="28"/>
          <w:szCs w:val="28"/>
        </w:rPr>
        <w:t>м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в которых при вскрытии не обнаружены письменные вложения, а также в случаях, когда в конвертах обнаружена недостача документов, упомянутых гражданами в описях на ценные письма,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составляется акт по форме, указанной в приложении № 1 к настоящему Положению, в трех экземплярах, один из которых остается у сотрудника администрации сельского поселения </w:t>
      </w:r>
      <w:proofErr w:type="spellStart"/>
      <w:r w:rsidR="00D35AF7" w:rsidRPr="00D35AF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D1782" w:rsidRPr="006D178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C4DDD" w:rsidRPr="00F23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DDD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C4DDD" w:rsidRPr="00F23EEC">
        <w:rPr>
          <w:rFonts w:ascii="Times New Roman" w:hAnsi="Times New Roman" w:cs="Times New Roman"/>
          <w:sz w:val="28"/>
          <w:szCs w:val="28"/>
        </w:rPr>
        <w:t xml:space="preserve"> район РБ</w:t>
      </w:r>
      <w:r w:rsidRPr="00F23EEC">
        <w:rPr>
          <w:rFonts w:ascii="Times New Roman" w:hAnsi="Times New Roman" w:cs="Times New Roman"/>
          <w:sz w:val="28"/>
          <w:szCs w:val="28"/>
        </w:rPr>
        <w:t>, принимающего почту, второй приобщается к поступившему письменному обращению, а третий отправляется заявителю.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Сотрудник администрации, ответственный за прием документов, получив обращение, нестандартное по весу, размеру, форме, имеющее неровности по бокам, заклеенное липкой лентой, имеющее странный запах, цвет, в конверте которого прощупываются вложения, не характерные для почтовых отправлений (порошок и т.п.), должен, не вскрывая конверт, сообщить об этом Главе сельского поселения (</w:t>
      </w:r>
      <w:r w:rsidR="004E5C6E" w:rsidRPr="00F23EEC">
        <w:rPr>
          <w:rFonts w:ascii="Times New Roman" w:hAnsi="Times New Roman" w:cs="Times New Roman"/>
          <w:sz w:val="28"/>
          <w:szCs w:val="28"/>
        </w:rPr>
        <w:t>либо лицу его замещающему</w:t>
      </w:r>
      <w:r w:rsidRPr="00F23EEC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23.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 xml:space="preserve">Письменное обращение гражданина в обязательном порядке должно содержать наименование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которому направляется обращение, либо фамилию, имя, отчество соответствующего депутата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23EEC">
        <w:rPr>
          <w:rFonts w:ascii="Times New Roman" w:hAnsi="Times New Roman" w:cs="Times New Roman"/>
          <w:sz w:val="28"/>
          <w:szCs w:val="28"/>
        </w:rPr>
        <w:t>либо фамилию, имя, отчество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Главы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а также фамилию, имя, отчество (последнее - при наличии) гражданина, почтовый адрес, по которому должны быть направлены ответ или уведомление о переадресации обращения, изложение сути предложения, заявления или жалобы, личную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подпись гражданина и дату.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24. Обращение, поступившее в форме электронного документа, в обязательном порядке должно содержать фамилию, имя, отчество (последнее - при наличии) гражданина,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25. Гражданин вправе приложить к обращению необходимые документы и материалы в электронной форме (при направлении обращения в форме электронного документа) либо направить указанные документы и материалы или их копии в письменной форме. В случае необходимости в подтверждение своих доводов гражданин может приложить к обращению иные документы (в подлинниках или копиях).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26. Если письменное обращение подписано двумя и более авторами, то такое обращение считается коллективным. Коллективными являются также обращения, поступившие от имени коллектива организации, а также резолюции собраний, конференций и митингов.</w:t>
      </w:r>
    </w:p>
    <w:p w:rsidR="00916333" w:rsidRPr="00F23EEC" w:rsidRDefault="00916333" w:rsidP="000C4DDD">
      <w:pPr>
        <w:pStyle w:val="a5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Коллективные обращения подлежат рассмотрению в порядке, предусмотренном для письменных обращений.</w:t>
      </w:r>
    </w:p>
    <w:p w:rsidR="00916333" w:rsidRPr="00F23EEC" w:rsidRDefault="00916333" w:rsidP="000C4DDD">
      <w:pPr>
        <w:pStyle w:val="a5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Допускается при подаче коллективных обращений оформлять сведения в виде таблицы, непосредственно следующей за текстом обращения, либо в виде прилагаемого к обращению подписного листа, содержащего краткую формулировку текста обращения.</w:t>
      </w:r>
    </w:p>
    <w:p w:rsidR="00916333" w:rsidRPr="00F23EEC" w:rsidRDefault="00916333" w:rsidP="000C4DDD">
      <w:pPr>
        <w:pStyle w:val="a5"/>
        <w:shd w:val="clear" w:color="auto" w:fill="FFFFFF" w:themeFill="background1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EEC">
        <w:rPr>
          <w:rFonts w:ascii="Times New Roman" w:hAnsi="Times New Roman" w:cs="Times New Roman"/>
          <w:b/>
          <w:sz w:val="28"/>
          <w:szCs w:val="28"/>
        </w:rPr>
        <w:t>3. Регистрация поступивших обращений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lastRenderedPageBreak/>
        <w:t>27. Уполномоченный специалист администрации производит регистрацию обращений в регистрационном журнале.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В регистрационном журнале указывается фамилия и инициалы заявителя (в именительном падеже) и его адрес, присваивается регистрационный номер.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28. Если обращение перенаправлено в адрес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то указывается автор сопроводительного письма (Аппарат Правительства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, </w:t>
      </w:r>
      <w:r w:rsidR="000C4DDD" w:rsidRPr="00F23EEC">
        <w:rPr>
          <w:rFonts w:ascii="Times New Roman" w:hAnsi="Times New Roman" w:cs="Times New Roman"/>
          <w:sz w:val="28"/>
          <w:szCs w:val="28"/>
        </w:rPr>
        <w:t>Государственное собрание –</w:t>
      </w:r>
      <w:r w:rsidRPr="00F23EEC">
        <w:rPr>
          <w:rFonts w:ascii="Times New Roman" w:hAnsi="Times New Roman" w:cs="Times New Roman"/>
          <w:sz w:val="28"/>
          <w:szCs w:val="28"/>
        </w:rPr>
        <w:t xml:space="preserve"> </w:t>
      </w:r>
      <w:r w:rsidR="000C4DDD" w:rsidRPr="00F23EEC">
        <w:rPr>
          <w:rFonts w:ascii="Times New Roman" w:hAnsi="Times New Roman" w:cs="Times New Roman"/>
          <w:sz w:val="28"/>
          <w:szCs w:val="28"/>
        </w:rPr>
        <w:t>Курултай Республики Башкортостан, прокуратура Салаватского района</w:t>
      </w:r>
      <w:r w:rsidRPr="00F23EEC">
        <w:rPr>
          <w:rFonts w:ascii="Times New Roman" w:hAnsi="Times New Roman" w:cs="Times New Roman"/>
          <w:sz w:val="28"/>
          <w:szCs w:val="28"/>
        </w:rPr>
        <w:t xml:space="preserve">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и т.д.), проставляются дата и исходящий номер сопроводительного письма.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29. Обращения, поступившие в адрес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в письменной форме или в форме электронного документа, в том числе поступившие через интернет-приемную, подлежат обязательной регистрации в течение трех дней с момента их поступления.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30. В правом нижнем углу первой страницы обращения проставляется входящий номер документа с указанием даты регистрации. В случае если место, предназначенное для штампа, занято текстом письма, входящий номер может быть проставлен в ином месте, обеспечивающем его прочтение.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31. Обращение проверяется на повторность. Повторным считается обращение от одного и того же лица по одному и тому же вопросу, если со времени подачи первого письма истек установленный законодательством срок исполнения или когда заявитель не удовлетворен данным ему ответом. Если обращение повторное – в правом верхнем углу обращения ставится отметка «повторное» и к нему прилагаются все материалы прежних обращений.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32.</w:t>
      </w: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Граждане вправе зарегистрировать второй экземпляр письменного обращения в случае непосредственного личного обращения в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депутатам, Главе сельского поселения либо получить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расписку о приеме обращения.</w:t>
      </w:r>
      <w:r w:rsidRPr="00F23E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3EEC">
        <w:rPr>
          <w:rFonts w:ascii="Times New Roman" w:hAnsi="Times New Roman" w:cs="Times New Roman"/>
          <w:sz w:val="28"/>
          <w:szCs w:val="28"/>
        </w:rPr>
        <w:t>Примерная форма расписки о приеме обращения приведена в приложении № 11 к настоящему Положению.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33. Запросы граждан (физических лиц) по предоставлению информации о деятельности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составленные в письменной или электронной форме, регистрируются и рассматриваются в соответствии с </w:t>
      </w:r>
      <w:hyperlink r:id="rId11" w:history="1">
        <w:r w:rsidRPr="00F23EEC">
          <w:rPr>
            <w:rFonts w:ascii="Times New Roman" w:hAnsi="Times New Roman" w:cs="Times New Roman"/>
            <w:sz w:val="28"/>
            <w:szCs w:val="28"/>
          </w:rPr>
          <w:t>Федеральным законом от 09.09.2009 № 8-ФЗ</w:t>
        </w:r>
      </w:hyperlink>
      <w:r w:rsidRPr="00F23EEC">
        <w:rPr>
          <w:rFonts w:ascii="Times New Roman" w:hAnsi="Times New Roman" w:cs="Times New Roman"/>
          <w:sz w:val="28"/>
          <w:szCs w:val="28"/>
        </w:rPr>
        <w:t> "Об обеспечении доступа к информации о деятельности государственных органов и органов местного самоуправления".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>4. Направление обращений на рассмотрение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16333" w:rsidRPr="00F23EEC" w:rsidRDefault="00916333" w:rsidP="000C4DDD">
      <w:pPr>
        <w:pStyle w:val="a4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EEC">
        <w:rPr>
          <w:sz w:val="28"/>
          <w:szCs w:val="28"/>
        </w:rPr>
        <w:t>34. Зарегистрированные обращения граждан в письменной форме или в форме электронного документа передаются Главе сельского поселения.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Главе сельского поселения направляет поступившие обращения на рассмотрение председателям комиссий (рабочих групп), депутатам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или самостоятельно дает ответ на обращение.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35. В случае направления обращения на рассмотрение председателям комиссий (рабочих групп), депутатам Совета об этом делается отметка в </w:t>
      </w:r>
      <w:r w:rsidRPr="00F23EEC">
        <w:rPr>
          <w:rFonts w:ascii="Times New Roman" w:hAnsi="Times New Roman" w:cs="Times New Roman"/>
          <w:sz w:val="28"/>
          <w:szCs w:val="28"/>
        </w:rPr>
        <w:lastRenderedPageBreak/>
        <w:t>регистрационном журнале. Соответствующее число копий выдается под роспись исполнителям.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регистрации обращения, а также о лице, которому поручено его рассмотрение, гражданин, направивший обращение, вправе получить устно у уполномоченного специалиста администрации, в том числе по телефону.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36.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 xml:space="preserve"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</w:t>
      </w:r>
      <w:r w:rsidR="004E5C6E" w:rsidRPr="00F23EEC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 xml:space="preserve"> с уведомлением гражданина, направившего обращение, о переадресации его обращения, за исключением случая, указанного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в пункте 55 настоящего Положения. 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37.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 xml:space="preserve">Обращение в письменной форме или в форме электронного документа, содержащее вопросы, решение которых не входит в компетенцию Главы сельского поселения 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направляется в течение семи дней со дня регистрации в соответствующий государственный орган или соответствующему должностному лицу, в компетенцию которых входит решение поставленных в обращении вопросов, в форме электронного документа, в случае отсутствия указанной технической возможности - в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письменной форме, с уведомлением гражданина, направившего обращение, о переадресации обращения, за исключением случая, указанного в пункте 55 настоящего Положения. 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Уведомление гражданину о переадресации обращения, в котором указан только адрес электронной почты, направляется ему на адрес электронной почты. 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В остальных случаях ответ о переадресации обращения дается в письменной форме. 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38.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39.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при направлении обращения на рассмотрение в государственный орган, орган местного самоуправления или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данного обращения.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40.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которого обжалуется.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41.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 xml:space="preserve">В случае если в соответствии с запретом, предусмотренным пунктом 40 настоящего Положения, невозможно направление жалобы на рассмотрение в </w:t>
      </w:r>
      <w:r w:rsidRPr="00F23EEC">
        <w:rPr>
          <w:rFonts w:ascii="Times New Roman" w:hAnsi="Times New Roman" w:cs="Times New Roman"/>
          <w:sz w:val="28"/>
          <w:szCs w:val="28"/>
        </w:rPr>
        <w:lastRenderedPageBreak/>
        <w:t>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соответствующее решение или действие (бездействие) в установленном порядке в суд.</w:t>
      </w:r>
      <w:proofErr w:type="gramEnd"/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42. Сопроводительные письма к обращениям, направляемым на рассмотрение в органы исполнительной власти, органы местного самоуправления, должностным лицам, подписываются Главой сельского поселения (</w:t>
      </w:r>
      <w:r w:rsidR="004E5C6E" w:rsidRPr="00F23EEC">
        <w:rPr>
          <w:rFonts w:ascii="Times New Roman" w:hAnsi="Times New Roman" w:cs="Times New Roman"/>
          <w:sz w:val="28"/>
          <w:szCs w:val="28"/>
        </w:rPr>
        <w:t>либо лицом его замещающим</w:t>
      </w:r>
      <w:r w:rsidRPr="00F23EE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Одновременно за его же подписью направляется уведомление заявителю о том, куда направлено его обращение.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Сопроводительные письма и уведомления оформляются на бланках (</w:t>
      </w:r>
      <w:hyperlink r:id="rId12" w:history="1">
        <w:r w:rsidRPr="00F23EEC">
          <w:rPr>
            <w:rFonts w:ascii="Times New Roman" w:hAnsi="Times New Roman" w:cs="Times New Roman"/>
            <w:sz w:val="28"/>
            <w:szCs w:val="28"/>
          </w:rPr>
          <w:t>приложения №№ 2</w:t>
        </w:r>
      </w:hyperlink>
      <w:r w:rsidRPr="00F23EEC">
        <w:rPr>
          <w:rFonts w:ascii="Times New Roman" w:hAnsi="Times New Roman" w:cs="Times New Roman"/>
          <w:sz w:val="28"/>
          <w:szCs w:val="28"/>
        </w:rPr>
        <w:t> - 5  к настоящему Положению).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>5. Рассмотрение обращений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43. Обращение, поступившее в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 соответствии с его компетенцией, рассматривается в течение 30 дней со дня регистрации обращения.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В случае если окончание срока рассмотрения обращения приходится на выходной или нерабочий праздничный день, последним днем рассмотрения считается следующий за ним рабочий день.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Если обращение было адресовано конкретному депутату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то оно передается ему для рассмотрения. Ответ депутата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оформляется за его подписью. Делопроизводство по рассмотрению обращений граждан, адресованных конкретному депутату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осуществляется им самостоятельно. Материалы по рассмотрению обращений граждан хранятся у депутата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 течение срока его полномочий. 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44</w:t>
      </w:r>
      <w:r w:rsidRPr="00F23EEC">
        <w:rPr>
          <w:rFonts w:ascii="Times New Roman" w:hAnsi="Times New Roman" w:cs="Times New Roman"/>
          <w:sz w:val="28"/>
          <w:szCs w:val="28"/>
        </w:rPr>
        <w:t>. В исключительных случаях, а также в случае направления запроса о предоставлении информации, необходимой для рассмотрения обращения, в государственный орган, орган местного самоуправления или должностному лицу, Глава сельского поселения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45. Продление сроков рассмотрения обращений, за исключением обращений, находящихся на особом контроле, производится по служебной записке лица, которому поручена подготовка проекта ответа на обращение.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Уведомление о продлении срока рассмотрения обращения направляется заявителю до истечения срока, указанного в пункте 43 настоящего Положения. 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46. </w:t>
      </w:r>
      <w:r w:rsidRPr="00F23EEC">
        <w:rPr>
          <w:rFonts w:ascii="Times New Roman" w:hAnsi="Times New Roman" w:cs="Times New Roman"/>
          <w:sz w:val="28"/>
          <w:szCs w:val="28"/>
        </w:rPr>
        <w:t>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безотлагательно.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47. </w:t>
      </w:r>
      <w:r w:rsidRPr="00F23EEC">
        <w:rPr>
          <w:rFonts w:ascii="Times New Roman" w:hAnsi="Times New Roman" w:cs="Times New Roman"/>
          <w:sz w:val="28"/>
          <w:szCs w:val="28"/>
        </w:rPr>
        <w:t>Глава сельского поселения (</w:t>
      </w:r>
      <w:r w:rsidR="004E5C6E" w:rsidRPr="00F23EEC">
        <w:rPr>
          <w:rFonts w:ascii="Times New Roman" w:hAnsi="Times New Roman" w:cs="Times New Roman"/>
          <w:sz w:val="28"/>
          <w:szCs w:val="28"/>
        </w:rPr>
        <w:t>либо лицо его замещающее</w:t>
      </w:r>
      <w:r w:rsidRPr="00F23EEC">
        <w:rPr>
          <w:rFonts w:ascii="Times New Roman" w:hAnsi="Times New Roman" w:cs="Times New Roman"/>
          <w:sz w:val="28"/>
          <w:szCs w:val="28"/>
        </w:rPr>
        <w:t>) на поступившее обращение налагает резолюцию.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Резолюция должна содержать: фамилии и инициалы лиц, которым дается поручение, лаконично сформулированный текст, предписывающий действие, порядок и срок исполнения поручения, подпись руководителя и дату.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Резолюция может состоять из нескольких частей, предписывающих каждому исполнителю самостоятельное действие, порядок и срок исполнения поручения.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48. Срок оформления резолюции не должен превышать двух рабочих дней с момента регистрации обращения.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49. Ответственный исполнитель, которому поручено рассмотрение обращения: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EEC">
        <w:rPr>
          <w:rFonts w:ascii="Times New Roman" w:hAnsi="Times New Roman" w:cs="Times New Roman"/>
          <w:sz w:val="28"/>
          <w:szCs w:val="28"/>
        </w:rPr>
        <w:t>- обеспечивает объективное, всестороннее и своевременное рассмотрение обращения, в случае необходимости – с участием заявителя, в том числе с выездом на место, запрашивает, в том числе в электронной форме, необходимые для рассмотрения обращения документы и материалы в органах государственной власти, в других органах местного самоуправления органа и у должностных лиц, за исключением судов, органов дознания и органов предварительного следствия;</w:t>
      </w:r>
      <w:proofErr w:type="gramEnd"/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принимает меры, направленные на восстановление или защиту нарушенных прав, свобод и законных интересов заявителя;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- готовит на бланке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письменный проект ответа по существу поставленных в обращении вопросов;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готовит проект уведомления заявителю о направлении его обращения на рассмотрение в орган государственной власти, другой орган местного самоуправления или другому должностному лицу в соответствии с их компетенцией.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50.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сроками исполнения, а также централизованную подготовку ответа заявителю (для контрольных поручений также в вышестоящий орган власти) осуществляет исполнитель, указанный в поручении первым либо в отношении которого сделаны особые отметки. Соисполнители не позднее семи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ответа. Обращения и документы к ним, направляемые на исполнение нескольким соисполнителям, передаются им поочередно или направляются на исполнение в копиях.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51.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если обращение, по мнению исполнителя, направлено не по принадлежности, он в двухдневный срок возвращает его в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указывая при этом орган, должностное лицо указанного органа, которому, по его мнению, следует направить обращение.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52.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</w:t>
      </w:r>
      <w:r w:rsidRPr="00F23EEC">
        <w:rPr>
          <w:rFonts w:ascii="Times New Roman" w:hAnsi="Times New Roman" w:cs="Times New Roman"/>
          <w:sz w:val="28"/>
          <w:szCs w:val="28"/>
        </w:rPr>
        <w:lastRenderedPageBreak/>
        <w:t>совершающем или совершившем, обращение подлежит направлению в государственный орган в соответствии с его компетенцией.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53.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 Примерная форма ответа заявителю при поступлении обращения, в котором обжалуется судебный акт, приведена в приложении № 6 к настоящему Положению.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54. </w:t>
      </w:r>
      <w:proofErr w:type="gramStart"/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или депутат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 или депутата, а также членов их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Примерная форма уведомления заявителя при поступлении некорректного по содержанию обращения приведена в приложении № 7 к настоящему Положению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55.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 Примерная форма уведомления заявителя при поступлении обращения, текст которого не поддается прочтению, приведена в приложении № 8 к настоящему Положению.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56.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сельского поселения либо депутат, которому поступило обращение,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или одному и тому же депутату. О данном решении уведомляется гражданин, направивший обращение. Примерная форма уведомления заявителя при поступлении неоднократного обращения приведена в приложении № 9 к настоящему Положению.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57.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 Примерная форма уведомления заявителя при поступлении обращения, содержащего сведения, составляющие государственную или иную охраняемую федеральным законом тайну, приведена в приложении № 10 к настоящему Положению.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lastRenderedPageBreak/>
        <w:t>58. 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59.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или конкретному депутату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если от гражданина поступило заявление о прекращении рассмотрения обращения, рассмотрение обращения прекращается.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60. Результатом рассмотрения письменного обращения гражданина является разрешение по существу всех поставленных в обращении вопросов, принятие необходимых мер и направление заявителю письменного ответа.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61. На обращения, не являющиеся заявлениями, жалобами, не содержащие конкретных предложений или просьб (в том числе стандартные поздравления, соболезнования, письма, присланные для сведения и т.п.), ответы не даются.</w:t>
      </w:r>
    </w:p>
    <w:p w:rsidR="004E5C6E" w:rsidRPr="00F23EEC" w:rsidRDefault="00916333" w:rsidP="004E5C6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62. В случае направления ответа конкретному лицу по результатам рассмотрения коллективного обращения ответ должен содержать указание о необходимости доведения данной информации до сведения остальных заявителей.</w:t>
      </w:r>
    </w:p>
    <w:p w:rsidR="004E5C6E" w:rsidRPr="00F23EEC" w:rsidRDefault="004E5C6E" w:rsidP="004E5C6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62 (а).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 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Кроме того, 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</w:t>
      </w:r>
      <w:r w:rsidRPr="00F23EEC">
        <w:rPr>
          <w:rFonts w:ascii="Times New Roman" w:hAnsi="Times New Roman" w:cs="Times New Roman"/>
          <w:sz w:val="28"/>
          <w:szCs w:val="28"/>
        </w:rPr>
        <w:t>требований части 2 статьи 6 настоящего Федерального закона на официальном сайте сельского поселения в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"Интернет".</w:t>
      </w:r>
    </w:p>
    <w:p w:rsidR="004E5C6E" w:rsidRPr="00F23EEC" w:rsidRDefault="004E5C6E" w:rsidP="006D1782">
      <w:pPr>
        <w:pStyle w:val="a5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proofErr w:type="gramStart"/>
      <w:r w:rsidRPr="00F23EEC">
        <w:rPr>
          <w:rFonts w:ascii="Times New Roman" w:hAnsi="Times New Roman" w:cs="Times New Roman"/>
          <w:sz w:val="28"/>
          <w:szCs w:val="28"/>
        </w:rPr>
        <w:t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EEC">
        <w:rPr>
          <w:rFonts w:ascii="Times New Roman" w:hAnsi="Times New Roman" w:cs="Times New Roman"/>
          <w:b/>
          <w:sz w:val="28"/>
          <w:szCs w:val="28"/>
        </w:rPr>
        <w:t>6. Требование к оформлению ответа на обращение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lastRenderedPageBreak/>
        <w:t xml:space="preserve">63. Ответ на обращение подписывает Глава сельского поселения </w:t>
      </w:r>
      <w:r w:rsidR="004E5C6E" w:rsidRPr="00F23EEC">
        <w:rPr>
          <w:rFonts w:ascii="Times New Roman" w:hAnsi="Times New Roman" w:cs="Times New Roman"/>
          <w:sz w:val="28"/>
          <w:szCs w:val="28"/>
        </w:rPr>
        <w:t>(или лицо его замещающее)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Текст ответа должен излагаться четко, последовательно, кратко, исчерпывающе на все поставленные в обращении вопросы. При подтверждении фактов, изложенных в ответе, следует указывать, какие меры приняты по обращению.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64. В ответе в органы государственной власти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4E5C6E" w:rsidRPr="00F23EEC">
        <w:rPr>
          <w:rFonts w:ascii="Times New Roman" w:hAnsi="Times New Roman" w:cs="Times New Roman"/>
          <w:sz w:val="28"/>
          <w:szCs w:val="28"/>
        </w:rPr>
        <w:t>, Российской Федерации</w:t>
      </w:r>
      <w:r w:rsidRPr="00F23EEC">
        <w:rPr>
          <w:rFonts w:ascii="Times New Roman" w:hAnsi="Times New Roman" w:cs="Times New Roman"/>
          <w:sz w:val="28"/>
          <w:szCs w:val="28"/>
        </w:rPr>
        <w:t xml:space="preserve"> должно быть четко указано, что заявитель проинформирован о результатах рассмотрения его обращения.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В ответах на коллективные обращения указывается, кому именно из заявителей дан ответ.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65. Приложенные к обращению подлинники документов и материалов, представленные гражданином, подлежат возврату гражданину по его требованию. При этом исполнитель вправе изготовить и оставить в своем распоряжении копии возвращаемых документов и материалов.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66. Ответы заявителям и в органы государственной власти в письменной форме печатаются на бланке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Ответы заявителям в</w:t>
      </w:r>
      <w:r w:rsidR="004E5C6E" w:rsidRPr="00F23EEC">
        <w:rPr>
          <w:rFonts w:ascii="Times New Roman" w:hAnsi="Times New Roman" w:cs="Times New Roman"/>
          <w:sz w:val="28"/>
          <w:szCs w:val="28"/>
        </w:rPr>
        <w:t xml:space="preserve"> форме электронных документов </w:t>
      </w:r>
      <w:r w:rsidRPr="00F23EEC">
        <w:rPr>
          <w:rFonts w:ascii="Times New Roman" w:hAnsi="Times New Roman" w:cs="Times New Roman"/>
          <w:sz w:val="28"/>
          <w:szCs w:val="28"/>
        </w:rPr>
        <w:t>подписываются лицами, указанными в пункте 63 настоящего Положения, регистрируются и направляются заявителем в виде сканированной копии на адрес электронной почты, указанный заявителем при направлении обращения.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67. В левом нижнем углу ответа обязательно указывается фамилия, имя и отчество исполнителя, номер его служебного телефона.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68. Подлинники обращений граждан в органы государственной власти и другие органы местного самоуправления возвращаются только при наличии на них штампа «Подлежит возврату» или специальной отметки в сопроводительном письме.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69. Если по обращению дается ответ о продлении срока рассмотрения обращения, то в тексте указывается срок окончательного разрешения вопроса.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70. Ответы, не соответствующие требованиям настоящего положения, возвращаются исполнителю для доработки до истечения срока рассмотрения обращения.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</w:rPr>
        <w:t>71. Поступившие ответы о рассмотрении обращений граждан, предоставлении информации из государственных органов, иных органов местного самоуправления и организаций передаются уполномоченному специалисту администрации, где регистрируются, а затем направляются должностному лицу, давшему поручение или лицу, направившему</w:t>
      </w:r>
      <w:r w:rsidRPr="00F23E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соответствующий запрос по рассмотрению обращения в указанные органы, организации.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72. После регистрации ответа, подписанного лицами, указанными в пункте 63 настоящего Положения, ответ направляется автору обращения почтовым отправлением либо по электронной почте. Отправление ответов без регистрации не допускается.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73. В правом нижнем углу на копии ответа должностное лицо, на контроле которого находилось обращение, делает отметку «В дело», проставляет дату, заверяет их личной подписью.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7. </w:t>
      </w:r>
      <w:proofErr w:type="gramStart"/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рассмотрением обращений граждан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74. На контроль ставятся обращения, в которых сообщается о конкретных нарушениях законных прав и обращений граждан, а также по вопросам, имеющим большое общественное значение. Постановка обращений на контроль также производится в целях устранения недостатков в работе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с обращениями граждан.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75. На особый контроль ставятся поручения Аппарата Правительства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области,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Государственного собрания - Курултая Республики Башкортостан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На особый контроль также ставятся обращения, поступившие в соответствии с пунктом 39 настоящего Положения, в которых содержится просьба проинформировать о результатах рассмотрения.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76.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если в ответе, полученном от органа государственной власти, другого органа местного самоуправления, организации, рассматривавшей обращение, указывается, что вопрос, поставленный заявителем, будет решен в течение определенного периода времени, такое обращение может быть поставлено на дополнительный контроль в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Совете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, о чем направляется уведомление в тот орган, на рассмотрении которого находится обращение, с указанием контрольного срока для ответа об окончательном 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>решении</w:t>
      </w:r>
      <w:proofErr w:type="gramEnd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вопроса.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77. Продление срока по обращениям, находящимся на особом контроле, производится Главой сельского поселения (</w:t>
      </w:r>
      <w:r w:rsidR="004E5C6E" w:rsidRPr="00F23EEC">
        <w:rPr>
          <w:rFonts w:ascii="Times New Roman" w:hAnsi="Times New Roman" w:cs="Times New Roman"/>
          <w:sz w:val="28"/>
          <w:szCs w:val="28"/>
          <w:lang w:eastAsia="ru-RU"/>
        </w:rPr>
        <w:t>либо лицом его замещающим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78. Решение о постановке обращения на контроль вправе принять Глава сельского поселения (</w:t>
      </w:r>
      <w:r w:rsidR="004E5C6E" w:rsidRPr="00F23EEC">
        <w:rPr>
          <w:rFonts w:ascii="Times New Roman" w:hAnsi="Times New Roman" w:cs="Times New Roman"/>
          <w:sz w:val="28"/>
          <w:szCs w:val="28"/>
          <w:lang w:eastAsia="ru-RU"/>
        </w:rPr>
        <w:t>либо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E5C6E" w:rsidRPr="00F23EEC">
        <w:rPr>
          <w:rFonts w:ascii="Times New Roman" w:hAnsi="Times New Roman" w:cs="Times New Roman"/>
          <w:sz w:val="28"/>
          <w:szCs w:val="28"/>
          <w:lang w:eastAsia="ru-RU"/>
        </w:rPr>
        <w:t>лицо его замещающее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79. 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сроков рассмотрения обращений осуществляет уполномоченный специалист администрации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(по согласованию)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80. 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полнотой и качеством рассмотрения обращения граждан включает в себя проведение проверок (в том числе с выездом на место), выявление и устранение нарушений прав заявителей, рассмотрение, принятие решений и подготовку ответов на обращения заявителей, содержание жалобы на решения, действия (бездействие) должностных лиц.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81. Текущий 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порядка рассмотрения обращений граждан осуществляется секретарем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82. Текущий контроль осуществляется путем проведения секретарем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проверок соблюдения и исполнения настоящего Порядка, иных нормативных правовых актов Российской Федерации и </w:t>
      </w:r>
      <w:r w:rsidR="007F487C" w:rsidRPr="00F23EE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83. Периодичность осуществления текущего контроля устанавливается Главой сельского поселения.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>8. Организация личного приема граждан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84. </w:t>
      </w:r>
      <w:r w:rsidRPr="00F23EEC">
        <w:rPr>
          <w:rFonts w:ascii="Times New Roman" w:hAnsi="Times New Roman" w:cs="Times New Roman"/>
          <w:sz w:val="28"/>
          <w:szCs w:val="28"/>
        </w:rPr>
        <w:t xml:space="preserve">Личный прием ведут Глава сельского поселения и депутаты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 соответствии с графиком приема избирателей депутатами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(далее - график приема). График приема содержит сведения о месте, днях и часах приема и утверждается решением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CC7AFB" w:rsidRDefault="00916333" w:rsidP="00CC7AFB">
      <w:pPr>
        <w:tabs>
          <w:tab w:val="left" w:pos="709"/>
          <w:tab w:val="left" w:pos="1134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85. </w:t>
      </w:r>
      <w:proofErr w:type="gramStart"/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графике личного приема</w:t>
      </w:r>
      <w:r w:rsidR="00CC7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(место приема, условия</w:t>
      </w:r>
      <w:proofErr w:type="gramEnd"/>
    </w:p>
    <w:p w:rsidR="00916333" w:rsidRPr="00F23EEC" w:rsidRDefault="00916333" w:rsidP="00CC7AFB">
      <w:pPr>
        <w:tabs>
          <w:tab w:val="left" w:pos="709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приема, номер контактного телефона, факса) доводится до сведения граждан путем размещения на информационном стенде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здании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в котором расположен </w:t>
      </w:r>
      <w:r w:rsidR="007F487C" w:rsidRPr="00F23EEC"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и </w:t>
      </w:r>
      <w:r w:rsidRPr="00F23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сайте сельского поселения </w:t>
      </w:r>
      <w:hyperlink r:id="rId13" w:history="1">
        <w:r w:rsidR="00CC7AFB" w:rsidRPr="00CC7AF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C7AFB" w:rsidRPr="00CC7AF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CC7AFB" w:rsidRPr="00CC7AF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ishimbae</w:t>
        </w:r>
        <w:proofErr w:type="spellEnd"/>
        <w:r w:rsidR="00CC7AFB" w:rsidRPr="00CC7AFB">
          <w:rPr>
            <w:rStyle w:val="a3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  <w:r w:rsidR="00CC7AFB">
        <w:rPr>
          <w:rFonts w:ascii="Times New Roman" w:hAnsi="Times New Roman" w:cs="Times New Roman"/>
          <w:sz w:val="28"/>
          <w:szCs w:val="28"/>
        </w:rPr>
        <w:t xml:space="preserve">  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86. Запись на прием Главы сельского поселения осуществляется предварительно и проводится ежедневно (кроме выходных и нерабочих праздничных дней).</w:t>
      </w:r>
    </w:p>
    <w:p w:rsidR="00916333" w:rsidRPr="00F23EEC" w:rsidRDefault="007F487C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</w:rPr>
        <w:t>Личный прием граждан депутатами</w:t>
      </w:r>
      <w:r w:rsidR="00916333" w:rsidRPr="00F23EEC">
        <w:rPr>
          <w:rFonts w:ascii="Times New Roman" w:hAnsi="Times New Roman" w:cs="Times New Roman"/>
          <w:sz w:val="28"/>
          <w:szCs w:val="28"/>
        </w:rPr>
        <w:t xml:space="preserve">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="00916333" w:rsidRPr="00F23EEC">
        <w:rPr>
          <w:rFonts w:ascii="Times New Roman" w:hAnsi="Times New Roman" w:cs="Times New Roman"/>
          <w:sz w:val="28"/>
          <w:szCs w:val="28"/>
        </w:rPr>
        <w:t xml:space="preserve"> ведется как по предварительной записи, так и без</w:t>
      </w:r>
      <w:r w:rsidR="00916333"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предварительной записи в порядке очередности при предъявлении документа, удостоверяющего личность.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87. Депутаты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осуществляющие личный прием, для обеспечения квалифицированного решения поставленных гражданами вопросов могут привлекать по согласованию к их рассмотрению специалистов администрации или подведомственных администрации муниципальных учреждений и предприятий.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88.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если решение вопроса, с которым обращается гражданин, не входит в компетенцию Главы сельского поселения и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, гражданину дается разъяснение, куда и в каком порядке ему следует обратиться.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89. Уполномоченный специалист администрации принимает письменные обращения, на которые проставляет штамп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с указанием даты приема обращения, количество принятых листов, а также сообщает телефон для справок. При наличии просьбы заявителя ему выдается копия принятого обращения и (или) расписка о при</w:t>
      </w:r>
      <w:r w:rsidR="004E5C6E" w:rsidRPr="00F23EEC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ме обращения.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90. Гражданину, находящемуся в состоянии алкогольного или наркотического опьянения, в при</w:t>
      </w:r>
      <w:r w:rsidR="004E5C6E" w:rsidRPr="00F23EEC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ме отказывается, а в случае грубого агрессивного поведения гражданина прием уполномоченным специалистом администрации прекращается.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91. В случае</w:t>
      </w:r>
      <w:proofErr w:type="gramStart"/>
      <w:r w:rsidRPr="00F23EEC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если гражданин совершает в помещении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действия, представляющую непосредственную угрозу для его жизни, для жизни и здоровья окружающих, уполномоченный специалист администрации имеет право вызвать сотрудников полиции и (или) работников скорой медицинской помощи.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92. </w:t>
      </w:r>
      <w:r w:rsidRPr="00F23EEC">
        <w:rPr>
          <w:rFonts w:ascii="Times New Roman" w:hAnsi="Times New Roman" w:cs="Times New Roman"/>
          <w:sz w:val="28"/>
          <w:szCs w:val="28"/>
        </w:rPr>
        <w:t xml:space="preserve">Местом для проведения личного приема граждан Главой сельского поселения или депутатами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является помещение, указанное в утвержденном графике приема граждан.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lastRenderedPageBreak/>
        <w:t>Места для проведения личного приема граждан должны соответствовать комфортным условиям для заявителей,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93. Основанием для начала организации личного приема является обращение заявителя о личном приеме. Уполномоченный специалист администрации вносит информацию о заявителях, требующих личного приема Главы сельского поселения или депутатов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, в книгу регистрации приема посетителей. Книга регистрации приема посетителей приведена в приложении № 13 к настоящему Положению.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94. Запись на прием осуществляется ежедневно в дни и часы работы администрации сельского поселения </w:t>
      </w:r>
      <w:proofErr w:type="spellStart"/>
      <w:r w:rsidR="007F487C" w:rsidRPr="00F23EEC">
        <w:rPr>
          <w:rFonts w:ascii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7F487C"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99786F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7F487C"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F487C" w:rsidRPr="00F23EEC">
        <w:rPr>
          <w:rFonts w:ascii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7F487C"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район </w:t>
      </w:r>
      <w:r w:rsidR="0099786F" w:rsidRPr="00D35AF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(кроме выходных и нерабочих праздничных дней). Предварительная запись начинается с первого рабочего дня на текущий месяц.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Предварительную запись граждан на прием могут осуществлять депутаты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лично.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95. В ходе предварительной записи у гражданина выясняются фамилия, имя, отчества (при наличии), его домашний адрес, телефон, содержание вопроса.  Во время записи устанавливается кратность обращения гражданина в </w:t>
      </w:r>
      <w:r w:rsidR="007F487C" w:rsidRPr="00F23EEC">
        <w:rPr>
          <w:rFonts w:ascii="Times New Roman" w:hAnsi="Times New Roman" w:cs="Times New Roman"/>
          <w:sz w:val="28"/>
          <w:szCs w:val="28"/>
          <w:lang w:eastAsia="ru-RU"/>
        </w:rPr>
        <w:t>Совет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96. Информация о дате, времени и месте личного приема доводится до гражданина в устной форме лично или по телефону.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97. Запись на повторный прием к депутату осуществляется не ранее получения гражданином ответа на предыдущее обращение (или если истек установленный срок рассмотрения обращения).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98. В случае невозможности проведения личного приема Главой сельского поселения (командировка, болезнь, отпуск и др.) прием переносится, о чем заявитель уведомляется за три дня до даты приема.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99. Прием граждан осуществляется в порядке очередности согласно списку личного приема. 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Правом на первоочередной личный прием обладают: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лица, имеющие такое право в соответствии с законодательством Российской Федерации и законодательством </w:t>
      </w:r>
      <w:r w:rsidR="007F487C"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Герои Советского Союза и Российской Федерации, Герои Социалистического Труда;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инвалиды и участники Великой Отечественной войны, инвалиды боевых действий, отнесенные к таковым в соответствии с Федеральным законом </w:t>
      </w:r>
      <w:r w:rsidR="007F487C"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ветеранах</w:t>
      </w:r>
      <w:r w:rsidR="007F487C"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лица, удостоенные звания </w:t>
      </w:r>
      <w:r w:rsidR="007F487C"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Почетный гражданин </w:t>
      </w:r>
      <w:r w:rsidR="007F487C"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Башкортостан»</w:t>
      </w:r>
      <w:r w:rsidR="004E5C6E"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«Почетный гражданин Салаватского района Республики Башкортостан»</w:t>
      </w: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5) члены семей: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погибших (умерших) инвалидов и участников Великой Отечественной войны, ветеранов боевых действий;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военнослужащих, погибших при исполнении обязанностей военной службы;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инвалиды I группы, дети-инвалиды и лица, их сопровождающие;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eastAsia="Times New Roman" w:hAnsi="Times New Roman" w:cs="Times New Roman"/>
          <w:sz w:val="28"/>
          <w:szCs w:val="28"/>
          <w:lang w:eastAsia="ru-RU"/>
        </w:rPr>
        <w:t>7) лица старше 70 лет.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100. В целях обеспечения конфиденциальности сведений о заявителях Главой сельского поселения и депутатами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ведется прием только одного заявителя, за исключением случаев коллективного обращения.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101. На каждого гражданина, принятого Главой сельского поселения и депутатами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оформляется карточка учета личного приема, в которой указывается: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фамилия в именительном падеже, имя, отчество (при наличии) заявителя и его адрес;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к</w:t>
      </w:r>
      <w:r w:rsidRPr="00F23EEC">
        <w:rPr>
          <w:rFonts w:ascii="Times New Roman" w:hAnsi="Times New Roman" w:cs="Times New Roman"/>
          <w:sz w:val="28"/>
          <w:szCs w:val="28"/>
        </w:rPr>
        <w:t>раткое содержание обращения гражданина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16333" w:rsidRPr="00F23EEC" w:rsidRDefault="00916333" w:rsidP="000C4DD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с</w:t>
      </w:r>
      <w:r w:rsidRPr="00F23EEC">
        <w:rPr>
          <w:rFonts w:ascii="Times New Roman" w:hAnsi="Times New Roman" w:cs="Times New Roman"/>
          <w:sz w:val="28"/>
          <w:szCs w:val="28"/>
        </w:rPr>
        <w:t>одержание принятого решения по устному обращению гражданина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фамилия руководителя, ведущего личный прием;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Образец карточки учета личного приема граждан приведен в приложении № 12 к настоящему Положению.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102. При повторных приемах уполномоченный специалист администрации делает подборку всех имеющихся в администрации сельского поселения материалов по предыдущим обращениям и приемам, прикладывает их к карточке личного приема.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103. Глава сельского поселения и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депутаты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23EEC">
        <w:rPr>
          <w:rFonts w:ascii="Times New Roman" w:hAnsi="Times New Roman" w:cs="Times New Roman"/>
          <w:sz w:val="28"/>
          <w:szCs w:val="28"/>
        </w:rPr>
        <w:t>при проведении личного приема граждан в пределах своей компетенции могут: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- приглашать на прием специалистов администрации сельского поселения в соответствии с курированием рассматриваемых вопросов;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- создавать в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Совете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временные комиссии для проверки фактов, изложенных в обращениях, в том числе с выездом на место;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-проверять исполнение ранее принятых ими решений по обращениям граждан;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-поручать рассмотрение обращения муниципальным учреждениям и предприятиям, их должностным лицам в порядке ведомственной подчиненности, кроме организаций и должностных лиц, решения и действия (бездействие) которых обжалуются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принимать решение о постановке на контроль обращения гражданина.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104. В случае если изложенные на личном приеме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lastRenderedPageBreak/>
        <w:t xml:space="preserve">105. В ходе личного приема Глава сельского поселения и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депутаты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ведущие прием, уведомляют заявителя о том, кому будет поручено рассмотрение его вопрос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F23EE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23EEC">
        <w:rPr>
          <w:rFonts w:ascii="Times New Roman" w:hAnsi="Times New Roman" w:cs="Times New Roman"/>
          <w:sz w:val="28"/>
          <w:szCs w:val="28"/>
        </w:rPr>
        <w:t>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Письменный ответ подписывает депутат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>, проводивший личный прием граждан.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106. Если решение вопросов, поставленных посетителем в ходе приема, не входит в компетенцию лица, осуществляющего прием, посетителю разъясняется, в какой орган (учреждение) ему следует обратиться, и по возможности ему оказывается необходимое содействие.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107.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вопросов, в том числе в случае прекращения с ним переписки и при отсутствии новых доводов, подлежащих проверке.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108. Не допускается использование и распространение информации о частной жизни граждан, ставшей известной во время проведения личного приема, без их согласия.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109. В случае грубого, агрессивного поведения гражданина личный прием прекращается, о чем делается запись в карточке личного приема.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110. Максимальное время личного приема составляет 30 минут.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111. Письменное обращение, принятое в ходе личного приема, подлежит регистрации и рассмотрению в порядке, установленном настоящим Положением.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112. Депутаты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, осуществляющие личный прием, руководствуясь законодательством Российской Федерации, </w:t>
      </w:r>
      <w:r w:rsidR="007F487C" w:rsidRPr="00F23EE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F23EEC">
        <w:rPr>
          <w:rFonts w:ascii="Times New Roman" w:hAnsi="Times New Roman" w:cs="Times New Roman"/>
          <w:sz w:val="28"/>
          <w:szCs w:val="28"/>
        </w:rPr>
        <w:t>, настоящим Положением, в пределах своей компетенции вправе принять одно из следующих решений: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удовлетворить просьбу, сообщив гражданину порядок и срок исполнения принятого решения;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отказать в удовлетворении просьбы, разъяснив мотивы отказа и порядок обжалования принятого решения;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- принять письменное заявление, если поставленные посетителем вопросы требуют дополнительного изучения или проверки, разъяснив ему причины, по которым просьба не может быть разрешена в процессе приема, порядок и срок ее рассмотрения.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113. Результатом рассмотрения устного обращения гражданина в ходе личного приема является разрешение по существу всех поставленных в обращении вопросов, принятие необходимых мер или получение гражданином необходимых разъяснений.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114. </w:t>
      </w:r>
      <w:r w:rsidRPr="00F23EEC">
        <w:rPr>
          <w:rFonts w:ascii="Times New Roman" w:hAnsi="Times New Roman" w:cs="Times New Roman"/>
          <w:sz w:val="28"/>
          <w:szCs w:val="28"/>
        </w:rPr>
        <w:tab/>
        <w:t xml:space="preserve">Материалы с личного приема хранятся у депутата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 течение срока его полномочий.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115. </w:t>
      </w:r>
      <w:proofErr w:type="gramStart"/>
      <w:r w:rsidRPr="00F23E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23EEC">
        <w:rPr>
          <w:rFonts w:ascii="Times New Roman" w:hAnsi="Times New Roman" w:cs="Times New Roman"/>
          <w:sz w:val="28"/>
          <w:szCs w:val="28"/>
        </w:rPr>
        <w:t xml:space="preserve"> сроками исполнения поручений по итогам личного приема Главы сельского поселения осуществляет уполномоченный специалист администрации</w:t>
      </w:r>
      <w:r w:rsidR="007F487C" w:rsidRPr="00F23EEC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F23EEC">
        <w:rPr>
          <w:rFonts w:ascii="Times New Roman" w:hAnsi="Times New Roman" w:cs="Times New Roman"/>
          <w:sz w:val="28"/>
          <w:szCs w:val="28"/>
        </w:rPr>
        <w:t>.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EEC">
        <w:rPr>
          <w:rFonts w:ascii="Times New Roman" w:hAnsi="Times New Roman" w:cs="Times New Roman"/>
          <w:b/>
          <w:sz w:val="28"/>
          <w:szCs w:val="28"/>
        </w:rPr>
        <w:t>9. Предоставление справочной информации о ходе рассмотрения обращения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116. В любое время с момента регистрации обращения заявитель имеет право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117. Справочную работу по рассмотрению обращений граждан ведет администрация сельского поселения </w:t>
      </w:r>
      <w:r w:rsidR="00E66AF9" w:rsidRPr="00F23EEC">
        <w:rPr>
          <w:rFonts w:ascii="Times New Roman" w:hAnsi="Times New Roman" w:cs="Times New Roman"/>
          <w:sz w:val="28"/>
          <w:szCs w:val="28"/>
        </w:rPr>
        <w:t>Салаватский сельсовет МР Салаватский район РБ (по согласованию).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118. Справки по вопросам рассмотрения обращений граждан предоставляются уполномоченным специалистом администрации при личном обращении или посредством справочного телефона.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119. Справки предоставляются по следующим вопросам: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 получении обращения и направлении его на рассмотрение соответствующим специалистам или в органы государственной власти или в другие органы местного самоуправления;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об оставлении обращения без рассмотрения;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 продлении срока рассмотрения обращения;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о результатах рассмотрения обращения;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- о деятельности </w:t>
      </w:r>
      <w:r w:rsidR="00E858A7" w:rsidRPr="00F23EEC">
        <w:rPr>
          <w:rFonts w:ascii="Times New Roman" w:hAnsi="Times New Roman" w:cs="Times New Roman"/>
          <w:sz w:val="28"/>
          <w:szCs w:val="28"/>
          <w:lang w:eastAsia="ru-RU"/>
        </w:rPr>
        <w:t>Совета сельского поселения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по запросам.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120. Телефонные звонки от заявителей по вопросу получения справочной информации по рассмотрению обращений принимаются ежедневно в дни и часы работы администрации </w:t>
      </w:r>
      <w:r w:rsidR="00E66AF9" w:rsidRPr="00F23EE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66AF9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E66AF9" w:rsidRPr="00F23EEC">
        <w:rPr>
          <w:rFonts w:ascii="Times New Roman" w:hAnsi="Times New Roman" w:cs="Times New Roman"/>
          <w:sz w:val="28"/>
          <w:szCs w:val="28"/>
        </w:rPr>
        <w:t xml:space="preserve"> сельсовет МР </w:t>
      </w:r>
      <w:proofErr w:type="spellStart"/>
      <w:r w:rsidR="00E66AF9" w:rsidRPr="00F23EE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E66AF9" w:rsidRPr="00F23EEC">
        <w:rPr>
          <w:rFonts w:ascii="Times New Roman" w:hAnsi="Times New Roman" w:cs="Times New Roman"/>
          <w:sz w:val="28"/>
          <w:szCs w:val="28"/>
        </w:rPr>
        <w:t xml:space="preserve"> район РБ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(кроме выходных и нерабочих праздничных дней).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121. При получении вопроса по телефону уполномоченный специалист администрации: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называет свою должность, фамилию, имя, отчество (при наличии);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предлагает абоненту представиться;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выслушивает и уточняет при необходимости суть вопроса;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вежливо, корректно и лаконично дает ответ по существу вопроса;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>- при невозможности в момент обращения ответить на поставленный вопрос предлагает обратившемуся с вопросом гражданину перезвонить в конкретный день и определенное время, к назначенному сроку работник подготавливает ответ.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122. Во время разговора уполномоченный специалист администрации должен произносить слова четко, избегать </w:t>
      </w:r>
      <w:r w:rsidR="00E66AF9" w:rsidRPr="00F23EEC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параллельных разговоров</w:t>
      </w:r>
      <w:r w:rsidR="00E66AF9" w:rsidRPr="00F23EE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 xml:space="preserve"> с окружающими людьми и не прерывать разговор по причине поступления звонка на другой аппарат. Время разговора не должно превышать 10 минут.</w:t>
      </w: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23EEC">
        <w:rPr>
          <w:rFonts w:ascii="Times New Roman" w:hAnsi="Times New Roman" w:cs="Times New Roman"/>
          <w:b/>
          <w:sz w:val="28"/>
          <w:szCs w:val="28"/>
          <w:lang w:eastAsia="ru-RU"/>
        </w:rPr>
        <w:t>10. Обжалование решений, принятых по обращению</w:t>
      </w:r>
    </w:p>
    <w:p w:rsidR="00916333" w:rsidRPr="00F23EEC" w:rsidRDefault="00916333" w:rsidP="000C4DD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12</w:t>
      </w:r>
      <w:r w:rsidR="004E5C6E" w:rsidRPr="00F23EEC">
        <w:rPr>
          <w:rFonts w:ascii="Times New Roman" w:hAnsi="Times New Roman" w:cs="Times New Roman"/>
          <w:sz w:val="28"/>
          <w:szCs w:val="28"/>
        </w:rPr>
        <w:t>3</w:t>
      </w:r>
      <w:r w:rsidRPr="00F23EEC">
        <w:rPr>
          <w:rFonts w:ascii="Times New Roman" w:hAnsi="Times New Roman" w:cs="Times New Roman"/>
          <w:sz w:val="28"/>
          <w:szCs w:val="28"/>
        </w:rPr>
        <w:t xml:space="preserve">.  Граждане вправе обращаться с жалобой на принятое по обращению решение или на действия (бездействие) по рассмотрению обращения </w:t>
      </w:r>
      <w:r w:rsidRPr="00F23EEC">
        <w:rPr>
          <w:rFonts w:ascii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Федерации.</w:t>
      </w:r>
    </w:p>
    <w:p w:rsidR="00916333" w:rsidRPr="00F23EEC" w:rsidRDefault="00916333" w:rsidP="000C4DDD">
      <w:pPr>
        <w:shd w:val="clear" w:color="auto" w:fill="FFFFFF" w:themeFill="background1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Par146"/>
      <w:bookmarkEnd w:id="0"/>
      <w:r w:rsidRPr="00F23EEC">
        <w:rPr>
          <w:rFonts w:ascii="Times New Roman" w:hAnsi="Times New Roman" w:cs="Times New Roman"/>
          <w:b/>
          <w:sz w:val="28"/>
          <w:szCs w:val="28"/>
        </w:rPr>
        <w:lastRenderedPageBreak/>
        <w:t>11. Хранение документов по обращению граждан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12</w:t>
      </w:r>
      <w:r w:rsidR="004E5C6E" w:rsidRPr="00F23EEC">
        <w:rPr>
          <w:rFonts w:ascii="Times New Roman" w:hAnsi="Times New Roman" w:cs="Times New Roman"/>
          <w:sz w:val="28"/>
          <w:szCs w:val="28"/>
        </w:rPr>
        <w:t>4</w:t>
      </w:r>
      <w:r w:rsidRPr="00F23EEC">
        <w:rPr>
          <w:rFonts w:ascii="Times New Roman" w:hAnsi="Times New Roman" w:cs="Times New Roman"/>
          <w:sz w:val="28"/>
          <w:szCs w:val="28"/>
        </w:rPr>
        <w:t xml:space="preserve">. Обращения и ответы на них хранятся в </w:t>
      </w:r>
      <w:r w:rsidR="00E858A7" w:rsidRPr="00F23EEC">
        <w:rPr>
          <w:rFonts w:ascii="Times New Roman" w:hAnsi="Times New Roman" w:cs="Times New Roman"/>
          <w:sz w:val="28"/>
          <w:szCs w:val="28"/>
        </w:rPr>
        <w:t>Совете сельского поселения</w:t>
      </w:r>
      <w:r w:rsidRPr="00F23EEC">
        <w:rPr>
          <w:rFonts w:ascii="Times New Roman" w:hAnsi="Times New Roman" w:cs="Times New Roman"/>
          <w:sz w:val="28"/>
          <w:szCs w:val="28"/>
        </w:rPr>
        <w:t xml:space="preserve"> в течение пяти лет, затем уничтожаются в установленном порядке по акту.</w:t>
      </w: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6333" w:rsidRPr="00F23EEC" w:rsidRDefault="00916333" w:rsidP="000C4DD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23EEC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Pr="00F23EE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Ответственность за нарушение законодательства</w:t>
      </w:r>
      <w:r w:rsidRPr="00F23EEC">
        <w:rPr>
          <w:rStyle w:val="apple-converted-space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 </w:t>
      </w:r>
      <w:r w:rsidRPr="00F23EE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по рассмотрению обращений граждан</w:t>
      </w:r>
    </w:p>
    <w:p w:rsidR="00916333" w:rsidRPr="00F23EEC" w:rsidRDefault="00916333" w:rsidP="000C4DDD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12</w:t>
      </w:r>
      <w:r w:rsidR="004E5C6E" w:rsidRPr="00F23EEC">
        <w:rPr>
          <w:rFonts w:ascii="Times New Roman" w:hAnsi="Times New Roman" w:cs="Times New Roman"/>
          <w:sz w:val="28"/>
          <w:szCs w:val="28"/>
        </w:rPr>
        <w:t>5</w:t>
      </w:r>
      <w:r w:rsidRPr="00F23EEC">
        <w:rPr>
          <w:rFonts w:ascii="Times New Roman" w:hAnsi="Times New Roman" w:cs="Times New Roman"/>
          <w:sz w:val="28"/>
          <w:szCs w:val="28"/>
        </w:rPr>
        <w:t>. Лица, работающие с обращениями, несут ответственность в соответствии с законодательством Российской Федерации за сохранность находящихся у них на рассмотрении обращений и документов, связанных с их рассмотрением.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12</w:t>
      </w:r>
      <w:r w:rsidR="004E5C6E" w:rsidRPr="00F23EEC">
        <w:rPr>
          <w:rFonts w:ascii="Times New Roman" w:hAnsi="Times New Roman" w:cs="Times New Roman"/>
          <w:sz w:val="28"/>
          <w:szCs w:val="28"/>
        </w:rPr>
        <w:t>6</w:t>
      </w:r>
      <w:r w:rsidRPr="00F23EEC">
        <w:rPr>
          <w:rFonts w:ascii="Times New Roman" w:hAnsi="Times New Roman" w:cs="Times New Roman"/>
          <w:sz w:val="28"/>
          <w:szCs w:val="28"/>
        </w:rPr>
        <w:t>. Сведения, содержащиеся в обращениях, а также персональные данные заявителя могут использоваться только в служебных целях и в соответствии с полномочиями лица, работающего с обращением.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 xml:space="preserve">Запрещается разглашение содержащейся в обращении информации о частной жизни обратившихся граждан без их согласия. 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Не является разглашением сведений, содержащихся в обращении, направление письменного обращения в орган или должностному лицу, в компетенцию которых входит решение поставленных вопросов.</w:t>
      </w:r>
    </w:p>
    <w:p w:rsidR="00916333" w:rsidRPr="00F23EEC" w:rsidRDefault="00916333" w:rsidP="000C4DDD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EC">
        <w:rPr>
          <w:rFonts w:ascii="Times New Roman" w:hAnsi="Times New Roman" w:cs="Times New Roman"/>
          <w:sz w:val="28"/>
          <w:szCs w:val="28"/>
        </w:rPr>
        <w:t>1</w:t>
      </w:r>
      <w:r w:rsidR="004E5C6E" w:rsidRPr="00F23EEC">
        <w:rPr>
          <w:rFonts w:ascii="Times New Roman" w:hAnsi="Times New Roman" w:cs="Times New Roman"/>
          <w:sz w:val="28"/>
          <w:szCs w:val="28"/>
        </w:rPr>
        <w:t>27</w:t>
      </w:r>
      <w:r w:rsidRPr="00F23EEC">
        <w:rPr>
          <w:rFonts w:ascii="Times New Roman" w:hAnsi="Times New Roman" w:cs="Times New Roman"/>
          <w:sz w:val="28"/>
          <w:szCs w:val="28"/>
        </w:rPr>
        <w:t>. При уходе в отпуск исполнитель обязан передать все имеющиеся у него на исполнении письменные обращения Главе сельского поселения.</w:t>
      </w:r>
    </w:p>
    <w:p w:rsidR="00606988" w:rsidRPr="00F23EEC" w:rsidRDefault="004E5C6E" w:rsidP="0099786F">
      <w:pPr>
        <w:pStyle w:val="a5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  <w:sectPr w:rsidR="00606988" w:rsidRPr="00F23EEC" w:rsidSect="00E66AF9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F23EEC">
        <w:rPr>
          <w:rFonts w:ascii="Times New Roman" w:hAnsi="Times New Roman" w:cs="Times New Roman"/>
          <w:sz w:val="28"/>
          <w:szCs w:val="28"/>
        </w:rPr>
        <w:t>128</w:t>
      </w:r>
      <w:bookmarkStart w:id="1" w:name="_GoBack"/>
      <w:bookmarkEnd w:id="1"/>
      <w:r w:rsidR="00916333" w:rsidRPr="00F23EEC">
        <w:rPr>
          <w:rFonts w:ascii="Times New Roman" w:hAnsi="Times New Roman" w:cs="Times New Roman"/>
          <w:sz w:val="28"/>
          <w:szCs w:val="28"/>
        </w:rPr>
        <w:t xml:space="preserve">. Лица, нарушившие сроки рассмотрения письменных обращений, несут ответственность в соответствии с законодательством Российской </w:t>
      </w:r>
      <w:r w:rsidR="00E66AF9" w:rsidRPr="00F23EEC">
        <w:rPr>
          <w:rFonts w:ascii="Times New Roman" w:hAnsi="Times New Roman" w:cs="Times New Roman"/>
          <w:sz w:val="28"/>
          <w:szCs w:val="28"/>
        </w:rPr>
        <w:t xml:space="preserve">Федерации и </w:t>
      </w:r>
      <w:r w:rsidR="00E66AF9" w:rsidRPr="0099786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E66AF9" w:rsidRPr="00F23EEC">
        <w:rPr>
          <w:rFonts w:ascii="Times New Roman" w:hAnsi="Times New Roman" w:cs="Times New Roman"/>
          <w:sz w:val="28"/>
          <w:szCs w:val="28"/>
        </w:rPr>
        <w:t>.</w:t>
      </w:r>
    </w:p>
    <w:p w:rsidR="005C1AD2" w:rsidRPr="00F23EEC" w:rsidRDefault="005C1AD2" w:rsidP="000C4DDD">
      <w:pPr>
        <w:pStyle w:val="a6"/>
        <w:shd w:val="clear" w:color="auto" w:fill="FFFFFF" w:themeFill="background1"/>
        <w:tabs>
          <w:tab w:val="num" w:pos="-1134"/>
          <w:tab w:val="num" w:pos="-540"/>
          <w:tab w:val="num" w:pos="284"/>
        </w:tabs>
        <w:ind w:right="-284" w:firstLine="0"/>
        <w:rPr>
          <w:sz w:val="28"/>
          <w:szCs w:val="28"/>
        </w:rPr>
      </w:pPr>
    </w:p>
    <w:sectPr w:rsidR="005C1AD2" w:rsidRPr="00F23EEC" w:rsidSect="004703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7B2" w:rsidRDefault="009C07B2" w:rsidP="00E66AF9">
      <w:pPr>
        <w:spacing w:after="0" w:line="240" w:lineRule="auto"/>
      </w:pPr>
      <w:r>
        <w:separator/>
      </w:r>
    </w:p>
  </w:endnote>
  <w:endnote w:type="continuationSeparator" w:id="0">
    <w:p w:rsidR="009C07B2" w:rsidRDefault="009C07B2" w:rsidP="00E66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7B2" w:rsidRDefault="009C07B2" w:rsidP="00E66AF9">
      <w:pPr>
        <w:spacing w:after="0" w:line="240" w:lineRule="auto"/>
      </w:pPr>
      <w:r>
        <w:separator/>
      </w:r>
    </w:p>
  </w:footnote>
  <w:footnote w:type="continuationSeparator" w:id="0">
    <w:p w:rsidR="009C07B2" w:rsidRDefault="009C07B2" w:rsidP="00E66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83641"/>
      <w:docPartObj>
        <w:docPartGallery w:val="Page Numbers (Top of Page)"/>
        <w:docPartUnique/>
      </w:docPartObj>
    </w:sdtPr>
    <w:sdtContent>
      <w:p w:rsidR="00E66AF9" w:rsidRDefault="00A37939">
        <w:pPr>
          <w:pStyle w:val="aa"/>
          <w:jc w:val="center"/>
        </w:pPr>
        <w:r>
          <w:fldChar w:fldCharType="begin"/>
        </w:r>
        <w:r w:rsidR="00E66AF9">
          <w:instrText>PAGE   \* MERGEFORMAT</w:instrText>
        </w:r>
        <w:r>
          <w:fldChar w:fldCharType="separate"/>
        </w:r>
        <w:r w:rsidR="00830C93">
          <w:rPr>
            <w:noProof/>
          </w:rPr>
          <w:t>21</w:t>
        </w:r>
        <w:r>
          <w:fldChar w:fldCharType="end"/>
        </w:r>
      </w:p>
    </w:sdtContent>
  </w:sdt>
  <w:p w:rsidR="00E66AF9" w:rsidRDefault="00E66AF9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2678"/>
    <w:rsid w:val="000014FA"/>
    <w:rsid w:val="0000569C"/>
    <w:rsid w:val="000061BE"/>
    <w:rsid w:val="0005479C"/>
    <w:rsid w:val="00055576"/>
    <w:rsid w:val="000C4DDD"/>
    <w:rsid w:val="000E3FC1"/>
    <w:rsid w:val="002B3D46"/>
    <w:rsid w:val="0033230B"/>
    <w:rsid w:val="003F4D4F"/>
    <w:rsid w:val="00410E38"/>
    <w:rsid w:val="0047037B"/>
    <w:rsid w:val="00495317"/>
    <w:rsid w:val="004E5C6E"/>
    <w:rsid w:val="005529D5"/>
    <w:rsid w:val="005C1AD2"/>
    <w:rsid w:val="00606988"/>
    <w:rsid w:val="006616CF"/>
    <w:rsid w:val="006A4694"/>
    <w:rsid w:val="006D1782"/>
    <w:rsid w:val="006D2678"/>
    <w:rsid w:val="00717B9E"/>
    <w:rsid w:val="007F487C"/>
    <w:rsid w:val="00830C93"/>
    <w:rsid w:val="00862DC5"/>
    <w:rsid w:val="008F64BA"/>
    <w:rsid w:val="00916333"/>
    <w:rsid w:val="0099786F"/>
    <w:rsid w:val="009A691A"/>
    <w:rsid w:val="009C07B2"/>
    <w:rsid w:val="009C14E9"/>
    <w:rsid w:val="00A221C8"/>
    <w:rsid w:val="00A37939"/>
    <w:rsid w:val="00B21DB6"/>
    <w:rsid w:val="00B36BCE"/>
    <w:rsid w:val="00BC13A2"/>
    <w:rsid w:val="00BC7AD8"/>
    <w:rsid w:val="00C2514C"/>
    <w:rsid w:val="00CC7AFB"/>
    <w:rsid w:val="00CE6088"/>
    <w:rsid w:val="00D35AF7"/>
    <w:rsid w:val="00D96F00"/>
    <w:rsid w:val="00E629FF"/>
    <w:rsid w:val="00E639BD"/>
    <w:rsid w:val="00E66AF9"/>
    <w:rsid w:val="00E70262"/>
    <w:rsid w:val="00E71225"/>
    <w:rsid w:val="00E858A7"/>
    <w:rsid w:val="00E85B6D"/>
    <w:rsid w:val="00F23EEC"/>
    <w:rsid w:val="00FE2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78"/>
  </w:style>
  <w:style w:type="paragraph" w:styleId="3">
    <w:name w:val="heading 3"/>
    <w:basedOn w:val="a"/>
    <w:link w:val="30"/>
    <w:uiPriority w:val="9"/>
    <w:qFormat/>
    <w:rsid w:val="00FE26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6D2678"/>
    <w:rPr>
      <w:color w:val="0000FF"/>
      <w:u w:val="none"/>
    </w:rPr>
  </w:style>
  <w:style w:type="paragraph" w:styleId="a4">
    <w:name w:val="Normal (Web)"/>
    <w:basedOn w:val="a"/>
    <w:uiPriority w:val="99"/>
    <w:unhideWhenUsed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26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itle">
    <w:name w:val="Title!Название НПА"/>
    <w:basedOn w:val="a"/>
    <w:rsid w:val="000061BE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FontStyle41">
    <w:name w:val="Font Style41"/>
    <w:basedOn w:val="a0"/>
    <w:uiPriority w:val="99"/>
    <w:rsid w:val="00916333"/>
    <w:rPr>
      <w:rFonts w:ascii="Arial" w:hAnsi="Arial" w:cs="Arial" w:hint="default"/>
      <w:sz w:val="18"/>
      <w:szCs w:val="18"/>
    </w:rPr>
  </w:style>
  <w:style w:type="paragraph" w:styleId="a5">
    <w:name w:val="No Spacing"/>
    <w:uiPriority w:val="1"/>
    <w:qFormat/>
    <w:rsid w:val="0091633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16333"/>
  </w:style>
  <w:style w:type="paragraph" w:customStyle="1" w:styleId="ConsPlusNonformat">
    <w:name w:val="ConsPlusNonformat"/>
    <w:rsid w:val="006069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semiHidden/>
    <w:rsid w:val="0060698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6069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E3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66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66AF9"/>
  </w:style>
  <w:style w:type="paragraph" w:styleId="ac">
    <w:name w:val="footer"/>
    <w:basedOn w:val="a"/>
    <w:link w:val="ad"/>
    <w:uiPriority w:val="99"/>
    <w:unhideWhenUsed/>
    <w:rsid w:val="00E66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66AF9"/>
  </w:style>
  <w:style w:type="paragraph" w:styleId="2">
    <w:name w:val="Body Text Indent 2"/>
    <w:basedOn w:val="a"/>
    <w:link w:val="20"/>
    <w:uiPriority w:val="99"/>
    <w:semiHidden/>
    <w:unhideWhenUsed/>
    <w:rsid w:val="00F23EE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3E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78"/>
  </w:style>
  <w:style w:type="paragraph" w:styleId="3">
    <w:name w:val="heading 3"/>
    <w:basedOn w:val="a"/>
    <w:link w:val="30"/>
    <w:uiPriority w:val="9"/>
    <w:qFormat/>
    <w:rsid w:val="00FE26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6D2678"/>
    <w:rPr>
      <w:color w:val="0000FF"/>
      <w:u w:val="none"/>
    </w:rPr>
  </w:style>
  <w:style w:type="paragraph" w:styleId="a4">
    <w:name w:val="Normal (Web)"/>
    <w:basedOn w:val="a"/>
    <w:uiPriority w:val="99"/>
    <w:unhideWhenUsed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26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itle">
    <w:name w:val="Title!Название НПА"/>
    <w:basedOn w:val="a"/>
    <w:rsid w:val="000061BE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FontStyle41">
    <w:name w:val="Font Style41"/>
    <w:basedOn w:val="a0"/>
    <w:uiPriority w:val="99"/>
    <w:rsid w:val="00916333"/>
    <w:rPr>
      <w:rFonts w:ascii="Arial" w:hAnsi="Arial" w:cs="Arial" w:hint="default"/>
      <w:sz w:val="18"/>
      <w:szCs w:val="18"/>
    </w:rPr>
  </w:style>
  <w:style w:type="paragraph" w:styleId="a5">
    <w:name w:val="No Spacing"/>
    <w:uiPriority w:val="1"/>
    <w:qFormat/>
    <w:rsid w:val="0091633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16333"/>
  </w:style>
  <w:style w:type="paragraph" w:customStyle="1" w:styleId="ConsPlusNonformat">
    <w:name w:val="ConsPlusNonformat"/>
    <w:rsid w:val="006069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semiHidden/>
    <w:rsid w:val="0060698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6069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E3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66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66AF9"/>
  </w:style>
  <w:style w:type="paragraph" w:styleId="ac">
    <w:name w:val="footer"/>
    <w:basedOn w:val="a"/>
    <w:link w:val="ad"/>
    <w:uiPriority w:val="99"/>
    <w:unhideWhenUsed/>
    <w:rsid w:val="00E66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66A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mo.ru" TargetMode="External"/><Relationship Id="rId13" Type="http://schemas.openxmlformats.org/officeDocument/2006/relationships/hyperlink" Target="http://ishimba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ocs.cntd.ru/document/465303837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2141645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dm-mo.r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09C87-ECEC-4797-9948-CBE75E0AB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7405</Words>
  <Characters>42212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W7</cp:lastModifiedBy>
  <cp:revision>7</cp:revision>
  <cp:lastPrinted>2018-04-12T10:50:00Z</cp:lastPrinted>
  <dcterms:created xsi:type="dcterms:W3CDTF">2015-11-12T09:44:00Z</dcterms:created>
  <dcterms:modified xsi:type="dcterms:W3CDTF">2018-05-03T11:06:00Z</dcterms:modified>
</cp:coreProperties>
</file>