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Y="-45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946AB7" w:rsidTr="00946AB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sz w:val="24"/>
                <w:szCs w:val="24"/>
              </w:rPr>
              <w:t>ы</w:t>
            </w:r>
            <w:proofErr w:type="spellEnd"/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Салауат</w:t>
            </w:r>
            <w:proofErr w:type="spellEnd"/>
            <w:r>
              <w:rPr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районынын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sz w:val="24"/>
                <w:szCs w:val="24"/>
              </w:rPr>
              <w:t>ауыл</w:t>
            </w:r>
            <w:proofErr w:type="spellEnd"/>
            <w:r>
              <w:rPr>
                <w:sz w:val="24"/>
                <w:szCs w:val="24"/>
              </w:rPr>
              <w:t xml:space="preserve"> бил</w:t>
            </w:r>
            <w:r>
              <w:rPr>
                <w:sz w:val="24"/>
                <w:szCs w:val="24"/>
                <w:lang w:val="ba-RU"/>
              </w:rPr>
              <w:t>ә</w:t>
            </w: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  <w:lang w:val="ba-RU"/>
              </w:rPr>
              <w:t>ә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е  </w:t>
            </w:r>
            <w:proofErr w:type="spellStart"/>
            <w:r>
              <w:rPr>
                <w:sz w:val="24"/>
                <w:szCs w:val="24"/>
              </w:rPr>
              <w:t>хакими</w:t>
            </w:r>
            <w:proofErr w:type="spellEnd"/>
            <w:r>
              <w:rPr>
                <w:sz w:val="24"/>
                <w:szCs w:val="24"/>
                <w:lang w:val="ba-RU"/>
              </w:rPr>
              <w:t>ә</w:t>
            </w:r>
            <w:r>
              <w:rPr>
                <w:sz w:val="24"/>
                <w:szCs w:val="24"/>
              </w:rPr>
              <w:t>те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3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Ишимбаевский</w:t>
            </w:r>
            <w:proofErr w:type="spellEnd"/>
            <w:r>
              <w:rPr>
                <w:sz w:val="24"/>
                <w:szCs w:val="24"/>
              </w:rPr>
              <w:t xml:space="preserve"> сельсовет муниципального района 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Салаватский</w:t>
            </w:r>
            <w:proofErr w:type="spellEnd"/>
            <w:r>
              <w:rPr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946AB7" w:rsidTr="00946AB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452499, </w:t>
            </w:r>
            <w:proofErr w:type="spellStart"/>
            <w:r>
              <w:rPr>
                <w:sz w:val="20"/>
                <w:szCs w:val="20"/>
              </w:rPr>
              <w:t>Ишембай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ауылы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Й</w:t>
            </w:r>
            <w:r>
              <w:rPr>
                <w:rFonts w:ascii="TimBashk" w:hAnsi="TimBashk"/>
                <w:sz w:val="20"/>
                <w:szCs w:val="20"/>
              </w:rPr>
              <w:t>эштэр</w:t>
            </w:r>
            <w:proofErr w:type="spellEnd"/>
            <w:r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>
              <w:rPr>
                <w:rFonts w:ascii="TimBashk" w:hAnsi="TimBashk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6</w:t>
            </w: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6AB7" w:rsidRDefault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452499, </w:t>
            </w: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шимбаево,ул</w:t>
            </w:r>
            <w:proofErr w:type="spellEnd"/>
            <w:r>
              <w:rPr>
                <w:sz w:val="20"/>
                <w:szCs w:val="20"/>
              </w:rPr>
              <w:t>. Молодежная, 6</w:t>
            </w:r>
          </w:p>
          <w:p w:rsidR="00946AB7" w:rsidRDefault="00946AB7" w:rsidP="00946AB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тел.: (34777) 2-76-16, 2-76-45</w:t>
            </w:r>
          </w:p>
        </w:tc>
      </w:tr>
    </w:tbl>
    <w:p w:rsidR="00946AB7" w:rsidRPr="00946AB7" w:rsidRDefault="00946AB7" w:rsidP="00946AB7">
      <w:pPr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46AB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946AB7">
        <w:rPr>
          <w:rFonts w:ascii="Times New Roman" w:hAnsi="Times New Roman" w:cs="Times New Roman"/>
          <w:b/>
          <w:sz w:val="24"/>
          <w:szCs w:val="24"/>
        </w:rPr>
        <w:t xml:space="preserve"> КАРАР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46AB7">
        <w:rPr>
          <w:rFonts w:ascii="Times New Roman" w:hAnsi="Times New Roman" w:cs="Times New Roman"/>
          <w:b/>
          <w:sz w:val="24"/>
          <w:szCs w:val="24"/>
        </w:rPr>
        <w:t xml:space="preserve">  ПОСТАНОВЛЕНИЕ</w:t>
      </w:r>
      <w:r w:rsidRPr="00946A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946AB7" w:rsidRDefault="00946AB7" w:rsidP="00946AB7">
      <w:pPr>
        <w:pStyle w:val="ConsPlusTitle"/>
        <w:widowControl/>
        <w:tabs>
          <w:tab w:val="left" w:pos="8615"/>
        </w:tabs>
        <w:rPr>
          <w:b w:val="0"/>
          <w:color w:val="000000" w:themeColor="text1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___ ноябрь  2021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№__                     __  ноября  2021 года</w:t>
      </w:r>
    </w:p>
    <w:p w:rsidR="00946AB7" w:rsidRDefault="00946AB7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</w:p>
    <w:p w:rsidR="00946AB7" w:rsidRDefault="00946AB7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</w:p>
    <w:p w:rsidR="008F6612" w:rsidRPr="006A0960" w:rsidRDefault="008F6612" w:rsidP="008F6612">
      <w:pPr>
        <w:pStyle w:val="a8"/>
        <w:tabs>
          <w:tab w:val="left" w:pos="6300"/>
        </w:tabs>
        <w:ind w:firstLine="180"/>
        <w:jc w:val="center"/>
        <w:rPr>
          <w:b/>
          <w:color w:val="000000" w:themeColor="text1"/>
          <w:szCs w:val="28"/>
        </w:rPr>
      </w:pPr>
      <w:r w:rsidRPr="006A0960">
        <w:rPr>
          <w:b/>
          <w:color w:val="000000" w:themeColor="text1"/>
          <w:szCs w:val="28"/>
        </w:rPr>
        <w:t xml:space="preserve">Об  утверждении Порядка разработки, утверждения схемы размещения и Положения о порядке размещения нестационарных торговых объектов на территории сельского поселения </w:t>
      </w:r>
      <w:proofErr w:type="spellStart"/>
      <w:r w:rsidR="00946AB7">
        <w:rPr>
          <w:b/>
          <w:color w:val="000000" w:themeColor="text1"/>
          <w:szCs w:val="28"/>
        </w:rPr>
        <w:t>Ишимбаевский</w:t>
      </w:r>
      <w:proofErr w:type="spellEnd"/>
      <w:r w:rsidRPr="006A0960">
        <w:rPr>
          <w:b/>
          <w:color w:val="000000" w:themeColor="text1"/>
          <w:szCs w:val="28"/>
        </w:rPr>
        <w:t xml:space="preserve"> сельсовет муниципального района Салаватский район Республики Башкортостан </w:t>
      </w:r>
    </w:p>
    <w:p w:rsidR="008F6612" w:rsidRPr="006A0960" w:rsidRDefault="008F6612" w:rsidP="008F6612">
      <w:pPr>
        <w:pStyle w:val="a8"/>
        <w:tabs>
          <w:tab w:val="left" w:pos="6300"/>
        </w:tabs>
        <w:ind w:firstLine="540"/>
        <w:contextualSpacing/>
        <w:rPr>
          <w:color w:val="000000" w:themeColor="text1"/>
          <w:szCs w:val="28"/>
        </w:rPr>
      </w:pPr>
    </w:p>
    <w:p w:rsidR="008F6612" w:rsidRPr="006A0960" w:rsidRDefault="008F6612" w:rsidP="006A0960">
      <w:pPr>
        <w:autoSpaceDE w:val="0"/>
        <w:autoSpaceDN w:val="0"/>
        <w:adjustRightInd w:val="0"/>
        <w:ind w:firstLine="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="002D14C2" w:rsidRPr="00FA0DA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D14C2" w:rsidRPr="00FA0DAE">
        <w:rPr>
          <w:rFonts w:ascii="Times New Roman" w:hAnsi="Times New Roman" w:cs="Times New Roman"/>
          <w:sz w:val="28"/>
          <w:szCs w:val="28"/>
        </w:rPr>
        <w:t xml:space="preserve"> </w:t>
      </w:r>
      <w:r w:rsidR="002D14C2" w:rsidRPr="002D14C2">
        <w:rPr>
          <w:rFonts w:ascii="Times New Roman" w:hAnsi="Times New Roman" w:cs="Times New Roman"/>
          <w:sz w:val="28"/>
          <w:szCs w:val="28"/>
        </w:rPr>
        <w:t>Республики Башкортостан от 14 июля 2010 года N 296-з "О регулировании торговой деятельности в Республике Башкортостан"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 Правительства Республики Башкортостан от 12 октября 2021 года №511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Администрация сельского поселения </w:t>
      </w:r>
      <w:proofErr w:type="spellStart"/>
      <w:r w:rsidR="00946AB7">
        <w:rPr>
          <w:rFonts w:ascii="Times New Roman" w:hAnsi="Times New Roman" w:cs="Times New Roman"/>
          <w:color w:val="000000" w:themeColor="text1"/>
          <w:sz w:val="28"/>
          <w:szCs w:val="28"/>
        </w:rPr>
        <w:t>Ишимбаевский</w:t>
      </w:r>
      <w:proofErr w:type="spellEnd"/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иципального района Салаватский</w:t>
      </w:r>
      <w:r w:rsidRPr="008F66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End"/>
    </w:p>
    <w:p w:rsidR="00B458F6" w:rsidRPr="00F52307" w:rsidRDefault="006A0960" w:rsidP="00946AB7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ПОСТАНОВЛЯЕТ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B458F6" w:rsidRPr="00F52307" w:rsidRDefault="00B458F6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1. Утвердить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П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оложени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е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 порядке размещения нестационарных торговых объектов на территории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1).</w:t>
      </w:r>
    </w:p>
    <w:p w:rsidR="00B458F6" w:rsidRPr="00F52307" w:rsidRDefault="00B458F6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 Утвердить поряд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о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 организации и проведения открытого конкурса на право заключения договора на размещение нестационарного торгового объекта (объекта по оказанию услуг) на территории</w:t>
      </w:r>
      <w:r w:rsidR="002D6651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2).</w:t>
      </w:r>
    </w:p>
    <w:p w:rsidR="00B458F6" w:rsidRPr="00F52307" w:rsidRDefault="00B458F6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 Утвердить поряд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о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 определения платы за место размещения нестационарного торгового объекта на территории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3).</w:t>
      </w:r>
    </w:p>
    <w:p w:rsidR="00B458F6" w:rsidRDefault="00C8324F" w:rsidP="00C8324F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4. Утвердить 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>т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ипов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>ую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форм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>у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договора на размещение нестационарного торгового объекта на территории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(приложение N 4).</w:t>
      </w:r>
    </w:p>
    <w:p w:rsidR="006A0960" w:rsidRPr="00F52307" w:rsidRDefault="006A0960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6A0960" w:rsidRDefault="006A0960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DA1105" w:rsidRDefault="00C8324F" w:rsidP="00C8324F">
      <w:pPr>
        <w:tabs>
          <w:tab w:val="left" w:pos="1935"/>
        </w:tabs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ab/>
      </w:r>
    </w:p>
    <w:p w:rsidR="006A0960" w:rsidRDefault="00C8324F" w:rsidP="00C8324F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</w:t>
      </w:r>
      <w:r w:rsidR="006A0960">
        <w:rPr>
          <w:rFonts w:ascii="Times New Roman CYR" w:eastAsia="Times New Roman CYR" w:hAnsi="Times New Roman CYR" w:cs="Times New Roman CYR"/>
          <w:sz w:val="28"/>
          <w:szCs w:val="28"/>
        </w:rPr>
        <w:t>5.</w:t>
      </w:r>
      <w:r w:rsidR="00DA1105">
        <w:rPr>
          <w:rFonts w:ascii="Times New Roman CYR" w:eastAsia="Times New Roman CYR" w:hAnsi="Times New Roman CYR" w:cs="Times New Roman CYR"/>
          <w:sz w:val="28"/>
          <w:szCs w:val="28"/>
        </w:rPr>
        <w:t xml:space="preserve">Утвердить схему размещения нестационарных объектов на территории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="00DA1105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Башкортостан. (Приложение № 5).</w:t>
      </w:r>
    </w:p>
    <w:p w:rsidR="00C8324F" w:rsidRDefault="00C8324F" w:rsidP="00C832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D4D63">
        <w:rPr>
          <w:rFonts w:ascii="Times New Roman" w:hAnsi="Times New Roman" w:cs="Times New Roman"/>
          <w:sz w:val="28"/>
          <w:szCs w:val="28"/>
        </w:rPr>
        <w:t>6</w:t>
      </w:r>
      <w:r w:rsidR="00961652">
        <w:rPr>
          <w:rFonts w:ascii="Times New Roman" w:hAnsi="Times New Roman" w:cs="Times New Roman"/>
          <w:sz w:val="28"/>
          <w:szCs w:val="28"/>
        </w:rPr>
        <w:t xml:space="preserve">.Считать утратившим силу постановление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</w:p>
    <w:p w:rsidR="00961652" w:rsidRPr="001F2A98" w:rsidRDefault="00C8324F" w:rsidP="00C8324F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03.05.2011г.№16 </w:t>
      </w:r>
      <w:r w:rsidRPr="00C8324F">
        <w:rPr>
          <w:rFonts w:ascii="Times New Roman" w:hAnsi="Times New Roman" w:cs="Times New Roman"/>
          <w:sz w:val="28"/>
          <w:szCs w:val="28"/>
        </w:rPr>
        <w:t xml:space="preserve">«Схема  размещения  нестационарных  торговых  объектов  на  территории  сельского  поселения  </w:t>
      </w:r>
      <w:proofErr w:type="spellStart"/>
      <w:r w:rsidRPr="00C8324F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C8324F">
        <w:rPr>
          <w:rFonts w:ascii="Times New Roman" w:hAnsi="Times New Roman" w:cs="Times New Roman"/>
          <w:sz w:val="28"/>
          <w:szCs w:val="28"/>
        </w:rPr>
        <w:t xml:space="preserve">  сельсовет  муниципального  района  </w:t>
      </w:r>
      <w:proofErr w:type="spellStart"/>
      <w:r w:rsidRPr="00C8324F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C8324F">
        <w:rPr>
          <w:rFonts w:ascii="Times New Roman" w:hAnsi="Times New Roman" w:cs="Times New Roman"/>
          <w:sz w:val="28"/>
          <w:szCs w:val="28"/>
        </w:rPr>
        <w:t xml:space="preserve">  район  Республики  Башкортостан</w:t>
      </w:r>
      <w:r>
        <w:rPr>
          <w:rFonts w:ascii="Times New Roman" w:hAnsi="Times New Roman" w:cs="Times New Roman"/>
          <w:sz w:val="28"/>
          <w:szCs w:val="28"/>
        </w:rPr>
        <w:t>» с внесением и дополнением от 26.04.2019г. №40.</w:t>
      </w:r>
    </w:p>
    <w:p w:rsidR="00B458F6" w:rsidRPr="00F52307" w:rsidRDefault="00C8324F" w:rsidP="00946AB7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</w:t>
      </w:r>
      <w:r w:rsidR="00946AB7">
        <w:rPr>
          <w:rFonts w:ascii="Times New Roman" w:eastAsia="Times New Roman CYR" w:hAnsi="Times New Roman" w:cs="Times New Roman"/>
          <w:sz w:val="28"/>
          <w:szCs w:val="28"/>
        </w:rPr>
        <w:t>7</w:t>
      </w:r>
      <w:r w:rsidR="00DA1105" w:rsidRPr="00946AB7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 на информационном стенде администрации сельского поселения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 </w:t>
      </w:r>
      <w:r w:rsidR="00946AB7" w:rsidRPr="00946AB7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Республика Башкортостан,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="00946AB7" w:rsidRPr="00946AB7">
        <w:rPr>
          <w:rFonts w:ascii="Times New Roman" w:hAnsi="Times New Roman" w:cs="Times New Roman"/>
          <w:sz w:val="28"/>
          <w:szCs w:val="28"/>
        </w:rPr>
        <w:t>Ишимбаево</w:t>
      </w:r>
      <w:proofErr w:type="spellEnd"/>
      <w:r w:rsidR="00946AB7" w:rsidRPr="00946AB7">
        <w:rPr>
          <w:rFonts w:ascii="Times New Roman" w:hAnsi="Times New Roman" w:cs="Times New Roman"/>
          <w:sz w:val="28"/>
          <w:szCs w:val="28"/>
        </w:rPr>
        <w:t>, ул. Молодежная, 6 и разместить на</w:t>
      </w:r>
      <w:r w:rsidR="00946AB7" w:rsidRPr="00946AB7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946AB7" w:rsidRPr="00946AB7">
        <w:rPr>
          <w:rFonts w:ascii="Times New Roman" w:hAnsi="Times New Roman" w:cs="Times New Roman"/>
          <w:sz w:val="28"/>
          <w:szCs w:val="28"/>
        </w:rPr>
        <w:t>информационном сайте Администрации сельского поселения по адресу:</w:t>
      </w:r>
      <w:r w:rsidR="00946AB7" w:rsidRPr="00946AB7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946AB7" w:rsidRPr="00946AB7">
        <w:rPr>
          <w:rFonts w:ascii="Times New Roman" w:hAnsi="Times New Roman" w:cs="Times New Roman"/>
          <w:sz w:val="28"/>
          <w:szCs w:val="28"/>
        </w:rPr>
        <w:t> </w:t>
      </w:r>
      <w:r w:rsidR="00946AB7" w:rsidRPr="00946AB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46AB7" w:rsidRPr="00946AB7">
        <w:rPr>
          <w:rFonts w:ascii="Times New Roman" w:hAnsi="Times New Roman" w:cs="Times New Roman"/>
          <w:sz w:val="28"/>
          <w:szCs w:val="28"/>
        </w:rPr>
        <w:t xml:space="preserve">:// </w:t>
      </w:r>
      <w:r w:rsidR="00946AB7" w:rsidRPr="00946AB7">
        <w:rPr>
          <w:rFonts w:ascii="Times New Roman" w:hAnsi="Times New Roman" w:cs="Times New Roman"/>
          <w:noProof/>
          <w:sz w:val="28"/>
          <w:szCs w:val="28"/>
        </w:rPr>
        <w:t xml:space="preserve">ishimbaevo33sp.ru </w:t>
      </w:r>
      <w:r w:rsidR="00946AB7">
        <w:rPr>
          <w:rFonts w:ascii="Times New Roman" w:hAnsi="Times New Roman" w:cs="Times New Roman"/>
          <w:sz w:val="28"/>
          <w:szCs w:val="28"/>
        </w:rPr>
        <w:t>.</w:t>
      </w:r>
    </w:p>
    <w:p w:rsidR="00B458F6" w:rsidRPr="00F52307" w:rsidRDefault="001F2A98" w:rsidP="00B458F6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8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 Контроль за исполнением настоящего постановления оставляю за собой.</w:t>
      </w:r>
    </w:p>
    <w:p w:rsidR="00B458F6" w:rsidRDefault="00B458F6" w:rsidP="00B458F6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946AB7" w:rsidP="00946AB7">
      <w:pPr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Глава сельского поселения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:                                  </w:t>
      </w:r>
      <w:proofErr w:type="spellStart"/>
      <w:r>
        <w:rPr>
          <w:rFonts w:ascii="Times New Roman CYR" w:eastAsia="Times New Roman CYR" w:hAnsi="Times New Roman CYR" w:cs="Times New Roman CYR"/>
          <w:sz w:val="28"/>
          <w:szCs w:val="28"/>
        </w:rPr>
        <w:t>Д.С.Сахаутдинов</w:t>
      </w:r>
      <w:proofErr w:type="spellEnd"/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6A0960" w:rsidRDefault="006A0960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FA0DAE" w:rsidRDefault="00FA0DAE" w:rsidP="00EE5883">
      <w:pPr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946AB7" w:rsidRDefault="00B458F6" w:rsidP="00EE5883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Приложение </w:t>
      </w:r>
      <w:r w:rsidR="00946AB7" w:rsidRPr="00946AB7">
        <w:rPr>
          <w:rFonts w:ascii="Times New Roman CYR" w:eastAsia="Times New Roman CYR" w:hAnsi="Times New Roman CYR" w:cs="Times New Roman CYR"/>
          <w:sz w:val="24"/>
          <w:szCs w:val="24"/>
        </w:rPr>
        <w:t>№</w:t>
      </w: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 1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к постановлению Администрации 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сельского поселения </w:t>
      </w:r>
      <w:proofErr w:type="spellStart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Ишимбаевский</w:t>
      </w:r>
      <w:proofErr w:type="spellEnd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муниципального района </w:t>
      </w:r>
      <w:proofErr w:type="spellStart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Салаватский</w:t>
      </w:r>
      <w:proofErr w:type="spellEnd"/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 xml:space="preserve"> район </w:t>
      </w:r>
    </w:p>
    <w:p w:rsidR="00946AB7" w:rsidRP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Республики Башкортостан</w:t>
      </w:r>
    </w:p>
    <w:p w:rsidR="00946AB7" w:rsidRP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4"/>
          <w:szCs w:val="24"/>
        </w:rPr>
      </w:pPr>
      <w:r w:rsidRPr="00946AB7">
        <w:rPr>
          <w:rFonts w:ascii="Times New Roman CYR" w:eastAsia="Times New Roman CYR" w:hAnsi="Times New Roman CYR" w:cs="Times New Roman CYR"/>
          <w:sz w:val="24"/>
          <w:szCs w:val="24"/>
        </w:rPr>
        <w:t>от ___  ноября 2021г. №___</w:t>
      </w:r>
    </w:p>
    <w:p w:rsidR="00946AB7" w:rsidRDefault="00946AB7" w:rsidP="00946AB7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</w:p>
    <w:p w:rsidR="00946AB7" w:rsidRDefault="00B458F6" w:rsidP="00946AB7">
      <w:pPr>
        <w:spacing w:after="0" w:line="240" w:lineRule="auto"/>
        <w:ind w:firstLine="561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Положение о порядке размещения </w:t>
      </w:r>
      <w:proofErr w:type="gramStart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нестационарных</w:t>
      </w:r>
      <w:proofErr w:type="gram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торговых</w:t>
      </w:r>
    </w:p>
    <w:p w:rsidR="00B458F6" w:rsidRPr="00F52307" w:rsidRDefault="00B458F6" w:rsidP="00946AB7">
      <w:pPr>
        <w:spacing w:after="0" w:line="240" w:lineRule="auto"/>
        <w:ind w:firstLine="561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объектов на территории</w:t>
      </w:r>
      <w:r w:rsidR="007F3F26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2D14C2" w:rsidRDefault="00B458F6" w:rsidP="002D14C2">
      <w:pPr>
        <w:pStyle w:val="a5"/>
        <w:numPr>
          <w:ilvl w:val="0"/>
          <w:numId w:val="2"/>
        </w:numPr>
        <w:spacing w:before="108" w:after="108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2D14C2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Общие положения</w:t>
      </w:r>
    </w:p>
    <w:p w:rsidR="009617A1" w:rsidRPr="00AA2C08" w:rsidRDefault="009617A1" w:rsidP="006904B3">
      <w:pPr>
        <w:pStyle w:val="a5"/>
        <w:numPr>
          <w:ilvl w:val="1"/>
          <w:numId w:val="3"/>
        </w:numPr>
        <w:spacing w:after="0" w:line="240" w:lineRule="auto"/>
        <w:ind w:left="0" w:firstLine="567"/>
        <w:contextualSpacing w:val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 Настоящее Положение разработано в соответствии с законодательством Российской Федерации и Республики Башкортостан, действующими отраслевыми нормами и правилами, регламентирующими порядок организации торговли (оказания услуг) населению, в целях дальнейшего упорядочения размещения нестационарных торговых объектов (объектов по оказанию услуг) на территории</w:t>
      </w:r>
      <w:r w:rsidR="007F3F26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46AB7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946AB7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Башкортостан.</w:t>
      </w:r>
    </w:p>
    <w:p w:rsidR="002D14C2" w:rsidRPr="00AA2C08" w:rsidRDefault="002D14C2" w:rsidP="00AA2C08">
      <w:pPr>
        <w:pStyle w:val="ConsPlusNormal"/>
        <w:numPr>
          <w:ilvl w:val="1"/>
          <w:numId w:val="3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Порядок размещения и использования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законодательством Российской Федерации.</w:t>
      </w:r>
    </w:p>
    <w:p w:rsidR="002D14C2" w:rsidRPr="00AA2C08" w:rsidRDefault="002D14C2" w:rsidP="00AA2C08">
      <w:pPr>
        <w:pStyle w:val="ConsPlusNormal"/>
        <w:numPr>
          <w:ilvl w:val="1"/>
          <w:numId w:val="4"/>
        </w:numPr>
        <w:spacing w:before="240"/>
        <w:ind w:left="0"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Включение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осуществляется в соответствии с </w:t>
      </w:r>
      <w:hyperlink r:id="rId8" w:history="1">
        <w:r w:rsidRPr="007F3F26">
          <w:rPr>
            <w:sz w:val="28"/>
            <w:szCs w:val="28"/>
          </w:rPr>
          <w:t>Постановлением</w:t>
        </w:r>
      </w:hyperlink>
      <w:r w:rsidRPr="00AA2C08">
        <w:rPr>
          <w:sz w:val="28"/>
          <w:szCs w:val="28"/>
        </w:rPr>
        <w:t xml:space="preserve"> Правительства Российской Федерации от 29 сентября 2010 года N 772.</w:t>
      </w:r>
    </w:p>
    <w:p w:rsidR="002D14C2" w:rsidRPr="00AA2C08" w:rsidRDefault="002D14C2" w:rsidP="004E4B28">
      <w:pPr>
        <w:pStyle w:val="ConsPlusNormal"/>
        <w:numPr>
          <w:ilvl w:val="1"/>
          <w:numId w:val="6"/>
        </w:numPr>
        <w:spacing w:before="240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Разработка схемы осуществляется в целях:</w:t>
      </w:r>
    </w:p>
    <w:p w:rsidR="006904B3" w:rsidRDefault="002D14C2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создания условий для улучшения организации и качества торгового обслуживания населения и обеспечения доступности товаров для населения;</w:t>
      </w:r>
    </w:p>
    <w:p w:rsidR="002D14C2" w:rsidRPr="00AA2C08" w:rsidRDefault="006904B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</w:t>
      </w:r>
      <w:r w:rsidR="002D14C2" w:rsidRPr="00AA2C08">
        <w:rPr>
          <w:sz w:val="28"/>
          <w:szCs w:val="28"/>
        </w:rPr>
        <w:t>- установления единого порядка размещения нестационарных торговых объектов на территории муниципального района Салаватский район Республики Башкортостан;</w:t>
      </w:r>
    </w:p>
    <w:p w:rsidR="002D14C2" w:rsidRPr="00AA2C08" w:rsidRDefault="002D14C2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- достижения нормативов минимальной обеспеченности населения площадью торговых объектов, установленных Правительством Республики Башкортостан;</w:t>
      </w:r>
    </w:p>
    <w:p w:rsidR="002D14C2" w:rsidRPr="00AA2C08" w:rsidRDefault="002D151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формирования современной торговой инфраструктуры;</w:t>
      </w:r>
    </w:p>
    <w:p w:rsidR="002D14C2" w:rsidRPr="00AA2C08" w:rsidRDefault="002D1513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оказания поддержки сельскохозяйственным това</w:t>
      </w:r>
      <w:r w:rsidRPr="00AA2C08">
        <w:rPr>
          <w:sz w:val="28"/>
          <w:szCs w:val="28"/>
        </w:rPr>
        <w:t>ропроизводителям.</w:t>
      </w:r>
    </w:p>
    <w:p w:rsidR="002D14C2" w:rsidRPr="00AA2C08" w:rsidRDefault="002D1513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1.5</w:t>
      </w:r>
      <w:r w:rsidR="002D14C2" w:rsidRPr="00AA2C08">
        <w:rPr>
          <w:sz w:val="28"/>
          <w:szCs w:val="28"/>
        </w:rPr>
        <w:t xml:space="preserve">. Требования, предусмотренные настоящим Порядком, не распространяются </w:t>
      </w:r>
      <w:r w:rsidR="002D14C2" w:rsidRPr="00AA2C08">
        <w:rPr>
          <w:sz w:val="28"/>
          <w:szCs w:val="28"/>
        </w:rPr>
        <w:lastRenderedPageBreak/>
        <w:t>на отношения, связанные с размещением нестационарных торговых объектов, находящихся на ярмарках, а также на нестационарные торговые объекты, размещаемые при проведении праздничных и иных массовых мероприятий, имеющих краткосрочный характер.</w:t>
      </w:r>
    </w:p>
    <w:p w:rsidR="002D14C2" w:rsidRPr="00AA2C08" w:rsidRDefault="00FB3061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1.6</w:t>
      </w:r>
      <w:r w:rsidR="002D14C2" w:rsidRPr="00AA2C08">
        <w:rPr>
          <w:sz w:val="28"/>
          <w:szCs w:val="28"/>
        </w:rPr>
        <w:t>. Утверждение схем, внесение в них изменений не являются основаниями для пересмотра мест размещения нестационарных торговых объектов, строительство, реконструкция или эксплуатация которых были начаты в соответствии с правоустанавливающими документами до утверждения указанных схем.</w:t>
      </w:r>
    </w:p>
    <w:p w:rsidR="00CA5D3F" w:rsidRPr="00AA2C08" w:rsidRDefault="003A3445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 Предусмо</w:t>
      </w:r>
      <w:r w:rsidR="00CE2277">
        <w:rPr>
          <w:sz w:val="28"/>
          <w:szCs w:val="28"/>
        </w:rPr>
        <w:t>треть</w:t>
      </w:r>
      <w:r w:rsidR="00CA5D3F" w:rsidRPr="00AA2C08">
        <w:rPr>
          <w:sz w:val="28"/>
          <w:szCs w:val="28"/>
        </w:rPr>
        <w:t xml:space="preserve"> размещение не менее чем 40 процентов нестационарных торговых объектов от количества нестационарных торговых объектов, используемых субъектами малого и среднего предпринимательства, для реализации товаров сельскохозяйственными товаропроизводителями.</w:t>
      </w:r>
    </w:p>
    <w:p w:rsidR="002D14C2" w:rsidRPr="00AA2C08" w:rsidRDefault="00CE2277" w:rsidP="00AA2C08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2D14C2" w:rsidRPr="00AA2C08">
        <w:rPr>
          <w:sz w:val="28"/>
          <w:szCs w:val="28"/>
        </w:rPr>
        <w:t>. Схема разрабатывается и утвер</w:t>
      </w:r>
      <w:r w:rsidR="00F64A21" w:rsidRPr="00AA2C08">
        <w:rPr>
          <w:sz w:val="28"/>
          <w:szCs w:val="28"/>
        </w:rPr>
        <w:t xml:space="preserve">ждается </w:t>
      </w:r>
      <w:r w:rsidR="002D14C2" w:rsidRPr="00AA2C08">
        <w:rPr>
          <w:sz w:val="28"/>
          <w:szCs w:val="28"/>
        </w:rPr>
        <w:t xml:space="preserve"> на срок не менее 5 лет.</w:t>
      </w:r>
    </w:p>
    <w:p w:rsidR="002D14C2" w:rsidRPr="00AA2C08" w:rsidRDefault="00CE2277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1.9</w:t>
      </w:r>
      <w:r w:rsidR="002D14C2" w:rsidRPr="00AA2C08">
        <w:rPr>
          <w:sz w:val="28"/>
          <w:szCs w:val="28"/>
        </w:rPr>
        <w:t>. Для целей настоящего Порядка используются следующие понятия: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2D14C2" w:rsidRPr="00AA2C08" w:rsidRDefault="002D14C2" w:rsidP="004E4B28">
      <w:pPr>
        <w:pStyle w:val="ConsPlusNormal"/>
        <w:spacing w:before="240"/>
        <w:ind w:left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К нестационарным торговым объектам, включаемым в схему, относятся: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торговая галерея - выполненный в едином </w:t>
      </w:r>
      <w:proofErr w:type="gramStart"/>
      <w:r w:rsidR="002D14C2" w:rsidRPr="00AA2C08">
        <w:rPr>
          <w:sz w:val="28"/>
          <w:szCs w:val="28"/>
        </w:rPr>
        <w:t>архитектурном решении</w:t>
      </w:r>
      <w:proofErr w:type="gramEnd"/>
      <w:r w:rsidR="002D14C2" w:rsidRPr="00AA2C08">
        <w:rPr>
          <w:sz w:val="28"/>
          <w:szCs w:val="28"/>
        </w:rPr>
        <w:t xml:space="preserve">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="002D14C2" w:rsidRPr="00AA2C08">
        <w:rPr>
          <w:sz w:val="28"/>
          <w:szCs w:val="28"/>
        </w:rPr>
        <w:t>светопрозрачной</w:t>
      </w:r>
      <w:proofErr w:type="spellEnd"/>
      <w:r w:rsidR="002D14C2" w:rsidRPr="00AA2C08">
        <w:rPr>
          <w:sz w:val="28"/>
          <w:szCs w:val="28"/>
        </w:rPr>
        <w:t xml:space="preserve"> кровлей;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пункт быстрого питания - павильон или киоск, специализирующийся на продаже изделий из полуфабрикатов высокой степени готовности в потребительской </w:t>
      </w:r>
      <w:r w:rsidR="002D14C2" w:rsidRPr="00AA2C08">
        <w:rPr>
          <w:sz w:val="28"/>
          <w:szCs w:val="28"/>
        </w:rPr>
        <w:lastRenderedPageBreak/>
        <w:t>упаковке, обеспечивающей термическую обработку пищевого продукта;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="002D14C2" w:rsidRPr="00AA2C08">
        <w:rPr>
          <w:sz w:val="28"/>
          <w:szCs w:val="28"/>
        </w:rPr>
        <w:t>художественном решении</w:t>
      </w:r>
      <w:proofErr w:type="gramEnd"/>
      <w:r w:rsidR="002D14C2" w:rsidRPr="00AA2C08">
        <w:rPr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мобильный пункт быстрого питания - передвижное сооружение (</w:t>
      </w:r>
      <w:proofErr w:type="spellStart"/>
      <w:r w:rsidR="002D14C2" w:rsidRPr="00AA2C08">
        <w:rPr>
          <w:sz w:val="28"/>
          <w:szCs w:val="28"/>
        </w:rPr>
        <w:t>автокафе</w:t>
      </w:r>
      <w:proofErr w:type="spellEnd"/>
      <w:r w:rsidR="002D14C2" w:rsidRPr="00AA2C08">
        <w:rPr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выносное холодильное оборудование - холодильник для хранения и реализации прохладительных напитков и мороженого;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торговый автомат (</w:t>
      </w:r>
      <w:proofErr w:type="spellStart"/>
      <w:r w:rsidR="002D14C2" w:rsidRPr="00AA2C08">
        <w:rPr>
          <w:sz w:val="28"/>
          <w:szCs w:val="28"/>
        </w:rPr>
        <w:t>вендинговый</w:t>
      </w:r>
      <w:proofErr w:type="spellEnd"/>
      <w:r w:rsidR="002D14C2" w:rsidRPr="00AA2C08">
        <w:rPr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технических приспособлений, не требующих непосредственного участия продавца;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передвижное сооружение - изотермические емкости и цистерны, прочие передвижные объекты;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объект мобильной, развозной торговли - нестационарный торговый объект, представляющий специализированный </w:t>
      </w:r>
      <w:proofErr w:type="spellStart"/>
      <w:r w:rsidR="002D14C2" w:rsidRPr="00AA2C08">
        <w:rPr>
          <w:sz w:val="28"/>
          <w:szCs w:val="28"/>
        </w:rPr>
        <w:t>автомагазин</w:t>
      </w:r>
      <w:proofErr w:type="spellEnd"/>
      <w:r w:rsidR="002D14C2" w:rsidRPr="00AA2C08">
        <w:rPr>
          <w:sz w:val="28"/>
          <w:szCs w:val="28"/>
        </w:rPr>
        <w:t>, автолавку или иное специально оборудованное для осуществления розничной торговли транспортное средство;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</w:t>
      </w:r>
      <w:r w:rsidR="002D14C2" w:rsidRPr="00AA2C08">
        <w:rPr>
          <w:sz w:val="28"/>
          <w:szCs w:val="28"/>
        </w:rPr>
        <w:t>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="002D14C2" w:rsidRPr="00AA2C08">
        <w:rPr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сельскохозяйственный товаропроизводитель - определение используется в значении, установленном Федеральным </w:t>
      </w:r>
      <w:hyperlink r:id="rId9" w:history="1">
        <w:r w:rsidR="002D14C2" w:rsidRPr="003A3445">
          <w:rPr>
            <w:sz w:val="28"/>
            <w:szCs w:val="28"/>
          </w:rPr>
          <w:t>законом</w:t>
        </w:r>
      </w:hyperlink>
      <w:r w:rsidR="002D14C2" w:rsidRPr="00AA2C08">
        <w:rPr>
          <w:sz w:val="28"/>
          <w:szCs w:val="28"/>
        </w:rPr>
        <w:t xml:space="preserve"> от 29 декабря 2006 года N 264-ФЗ "О развитии сельского хозяйства";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>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</w:p>
    <w:p w:rsidR="002D14C2" w:rsidRPr="00AA2C08" w:rsidRDefault="006904B3" w:rsidP="006904B3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D14C2" w:rsidRPr="00AA2C08">
        <w:rPr>
          <w:sz w:val="28"/>
          <w:szCs w:val="28"/>
        </w:rPr>
        <w:t xml:space="preserve">объект реализации сельскохозяйственных и декоративных кустов и растений - нестационарный торговый объект, представляющий собой киоск или павильон со </w:t>
      </w:r>
      <w:r w:rsidR="002D14C2" w:rsidRPr="00AA2C08">
        <w:rPr>
          <w:sz w:val="28"/>
          <w:szCs w:val="28"/>
        </w:rPr>
        <w:lastRenderedPageBreak/>
        <w:t>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товаров.</w:t>
      </w: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89"/>
      <w:bookmarkEnd w:id="0"/>
      <w:r w:rsidRPr="00AA2C08">
        <w:rPr>
          <w:rFonts w:ascii="Times New Roman" w:hAnsi="Times New Roman" w:cs="Times New Roman"/>
          <w:sz w:val="28"/>
          <w:szCs w:val="28"/>
        </w:rPr>
        <w:t>2.</w:t>
      </w:r>
      <w:r w:rsidR="00CE2277">
        <w:rPr>
          <w:rFonts w:ascii="Times New Roman" w:hAnsi="Times New Roman" w:cs="Times New Roman"/>
          <w:sz w:val="28"/>
          <w:szCs w:val="28"/>
        </w:rPr>
        <w:t xml:space="preserve"> Требования к разработке схемы</w:t>
      </w:r>
    </w:p>
    <w:p w:rsidR="00CA5D3F" w:rsidRPr="00AA2C08" w:rsidRDefault="00CA5D3F" w:rsidP="00AA2C08">
      <w:pPr>
        <w:pStyle w:val="ConsPlusNormal"/>
        <w:ind w:firstLine="567"/>
        <w:jc w:val="both"/>
        <w:rPr>
          <w:sz w:val="28"/>
          <w:szCs w:val="28"/>
        </w:rPr>
      </w:pPr>
    </w:p>
    <w:p w:rsidR="002D14C2" w:rsidRPr="00AA2C08" w:rsidRDefault="002D14C2" w:rsidP="00AA2C08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1. При разработке схемы учитываются: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собенности развития торговой деятельности на те</w:t>
      </w:r>
      <w:r w:rsidR="007F3F26">
        <w:rPr>
          <w:sz w:val="28"/>
          <w:szCs w:val="28"/>
        </w:rPr>
        <w:t>рритории муниципального района Салаватский район Республики Башкортостан</w:t>
      </w:r>
      <w:r w:rsidR="002D14C2" w:rsidRPr="00AA2C08">
        <w:rPr>
          <w:sz w:val="28"/>
          <w:szCs w:val="28"/>
        </w:rPr>
        <w:t>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еобходимость размещения не менее чем 60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от общего количества нестационарных торговых объектов;</w:t>
      </w:r>
    </w:p>
    <w:p w:rsidR="00A26BFB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развития улично-дорожной сети;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беспрепятственного движения транспорта и пешеходов;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>пециализация нестационарного торгового объекта;</w:t>
      </w:r>
    </w:p>
    <w:p w:rsidR="002D14C2" w:rsidRPr="00AA2C08" w:rsidRDefault="00A26BFB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D14C2" w:rsidRPr="00AA2C08">
        <w:rPr>
          <w:sz w:val="28"/>
          <w:szCs w:val="28"/>
        </w:rPr>
        <w:t>беспечение соответствия деятельности нестационарных торговых объектов санитарным, противопожарным, экологическим требованиям, правилам продажи отдельных видов товаров, требованиям безопасности для жизни и здоровья людей, а также правилам благоустройства.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Схема разрабатывается на основании результатов инвентаризации фактически размещенных нестационарных торговых объектов и мест их размещения, а также потребности в торговых объектах на соответствующей территории.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По итогам инвентаризации проводятся оценка потребности в нестационарных торговых объектах по видам и специализациям и </w:t>
      </w:r>
      <w:proofErr w:type="gramStart"/>
      <w:r w:rsidRPr="00AA2C08">
        <w:rPr>
          <w:sz w:val="28"/>
          <w:szCs w:val="28"/>
        </w:rPr>
        <w:t>мероприятия</w:t>
      </w:r>
      <w:proofErr w:type="gramEnd"/>
      <w:r w:rsidRPr="00AA2C08">
        <w:rPr>
          <w:sz w:val="28"/>
          <w:szCs w:val="28"/>
        </w:rPr>
        <w:t xml:space="preserve"> по рациональному размещению нестационарных объектов исходя из местных особенностей, обеспечения территориальной доступности, уровня развития </w:t>
      </w:r>
      <w:proofErr w:type="spellStart"/>
      <w:r w:rsidRPr="00AA2C08">
        <w:rPr>
          <w:sz w:val="28"/>
          <w:szCs w:val="28"/>
        </w:rPr>
        <w:t>товаропроизводящей</w:t>
      </w:r>
      <w:proofErr w:type="spellEnd"/>
      <w:r w:rsidRPr="00AA2C08">
        <w:rPr>
          <w:sz w:val="28"/>
          <w:szCs w:val="28"/>
        </w:rPr>
        <w:t xml:space="preserve"> инфраструктуры, при котором во всех населенных пунктах обеспечивается возможность приобретения населением товаров.</w:t>
      </w:r>
    </w:p>
    <w:p w:rsidR="002D14C2" w:rsidRPr="00AA2C08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Размещение нестационарных торговых объектов должно обеспечивать свободное движение пешеходов, доступ потребителей к торговым объектам с соблюдением требований </w:t>
      </w:r>
      <w:proofErr w:type="spellStart"/>
      <w:r w:rsidRPr="00AA2C08">
        <w:rPr>
          <w:sz w:val="28"/>
          <w:szCs w:val="28"/>
        </w:rPr>
        <w:t>безбарьерной</w:t>
      </w:r>
      <w:proofErr w:type="spellEnd"/>
      <w:r w:rsidRPr="00AA2C08">
        <w:rPr>
          <w:sz w:val="28"/>
          <w:szCs w:val="28"/>
        </w:rPr>
        <w:t xml:space="preserve"> среды жизнедеятельности для инвалидов и иных </w:t>
      </w:r>
      <w:proofErr w:type="spellStart"/>
      <w:r w:rsidRPr="00AA2C08">
        <w:rPr>
          <w:sz w:val="28"/>
          <w:szCs w:val="28"/>
        </w:rPr>
        <w:t>маломобильных</w:t>
      </w:r>
      <w:proofErr w:type="spellEnd"/>
      <w:r w:rsidRPr="00AA2C08">
        <w:rPr>
          <w:sz w:val="28"/>
          <w:szCs w:val="28"/>
        </w:rPr>
        <w:t xml:space="preserve"> групп населения, беспрепятственный подъезд спецтранспорта при чрезвычайных ситуациях.</w:t>
      </w:r>
    </w:p>
    <w:p w:rsidR="002D14C2" w:rsidRPr="00DE289F" w:rsidRDefault="002D14C2" w:rsidP="007A4FFF">
      <w:pPr>
        <w:pStyle w:val="ConsPlusNormal"/>
        <w:numPr>
          <w:ilvl w:val="0"/>
          <w:numId w:val="7"/>
        </w:numPr>
        <w:spacing w:before="240"/>
        <w:jc w:val="both"/>
        <w:rPr>
          <w:sz w:val="28"/>
          <w:szCs w:val="28"/>
        </w:rPr>
      </w:pPr>
      <w:r w:rsidRPr="00DE289F">
        <w:rPr>
          <w:sz w:val="28"/>
          <w:szCs w:val="28"/>
        </w:rPr>
        <w:t xml:space="preserve"> Не допускается размещение нестационарных торговых объектов:</w:t>
      </w:r>
    </w:p>
    <w:p w:rsidR="002D14C2" w:rsidRPr="00DE289F" w:rsidRDefault="00A26BFB" w:rsidP="00A26BFB">
      <w:pPr>
        <w:pStyle w:val="ConsPlusNormal"/>
        <w:numPr>
          <w:ilvl w:val="1"/>
          <w:numId w:val="7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местах, не включенных в схему;</w:t>
      </w:r>
    </w:p>
    <w:p w:rsidR="002D14C2" w:rsidRPr="00DE289F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2D14C2" w:rsidRPr="00DE289F">
        <w:rPr>
          <w:sz w:val="28"/>
          <w:szCs w:val="28"/>
        </w:rPr>
        <w:t xml:space="preserve"> арках зданий, на газонах (без устройства специального настила), площадках (детских, для отдыха, спортивных, транспортных стоянках), в охранной зоне водопроводных, канализационных, электрических, кабельных сетей связи, трубопроводов, ближе 25 метров от вентиляционных шахт, ближе 20 метров от окон жилых помещений, ближе 3 метров от ствола дерева, ближе 1,5 метра от внешней границы кроны кустарника;</w:t>
      </w:r>
      <w:proofErr w:type="gramEnd"/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 xml:space="preserve">а территории выделенных технических (охранных) зон магистральных </w:t>
      </w:r>
      <w:r w:rsidR="002D14C2" w:rsidRPr="00AA2C08">
        <w:rPr>
          <w:sz w:val="28"/>
          <w:szCs w:val="28"/>
        </w:rPr>
        <w:lastRenderedPageBreak/>
        <w:t>коллекторов и трубопроводов, кабелей высокого, низкого напряжения и слабых токов;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14C2" w:rsidRPr="00AA2C08">
        <w:rPr>
          <w:sz w:val="28"/>
          <w:szCs w:val="28"/>
        </w:rPr>
        <w:t>од железнодорожными путепроводами и автомобильными эстакадами, мостами;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надземных и подземных переходах;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D14C2" w:rsidRPr="00AA2C08">
        <w:rPr>
          <w:sz w:val="28"/>
          <w:szCs w:val="28"/>
        </w:rPr>
        <w:t>а расстоянии менее 25 метров от мест сбора мусора и пищевых отходов, дворовых уборных, выгребных ям;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14C2" w:rsidRPr="00AA2C08">
        <w:rPr>
          <w:sz w:val="28"/>
          <w:szCs w:val="28"/>
        </w:rPr>
        <w:t xml:space="preserve"> случае</w:t>
      </w:r>
      <w:proofErr w:type="gramStart"/>
      <w:r w:rsidR="002D14C2" w:rsidRPr="00AA2C08">
        <w:rPr>
          <w:sz w:val="28"/>
          <w:szCs w:val="28"/>
        </w:rPr>
        <w:t>,</w:t>
      </w:r>
      <w:proofErr w:type="gramEnd"/>
      <w:r w:rsidR="002D14C2" w:rsidRPr="00AA2C08">
        <w:rPr>
          <w:sz w:val="28"/>
          <w:szCs w:val="28"/>
        </w:rPr>
        <w:t xml:space="preserve"> если размещение нестационарных торговых объектов препятствует свободному подъезду пожарной, аварийно-спасательной техники или доступу к объектам инженерной инфраструктуры (объектам энергоснабжения и освещения, колодцам, кранам, гидрантам и т.д.);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D14C2" w:rsidRPr="00AA2C08">
        <w:rPr>
          <w:sz w:val="28"/>
          <w:szCs w:val="28"/>
        </w:rPr>
        <w:t xml:space="preserve">ез приспособления их для беспрепятственного доступа к ним и использования их инвалидами и другими </w:t>
      </w:r>
      <w:proofErr w:type="spellStart"/>
      <w:r w:rsidR="002D14C2" w:rsidRPr="00AA2C08">
        <w:rPr>
          <w:sz w:val="28"/>
          <w:szCs w:val="28"/>
        </w:rPr>
        <w:t>маломобильными</w:t>
      </w:r>
      <w:proofErr w:type="spellEnd"/>
      <w:r w:rsidR="002D14C2" w:rsidRPr="00AA2C08">
        <w:rPr>
          <w:sz w:val="28"/>
          <w:szCs w:val="28"/>
        </w:rPr>
        <w:t xml:space="preserve"> группами населения;</w:t>
      </w:r>
    </w:p>
    <w:p w:rsidR="002D14C2" w:rsidRPr="00AA2C08" w:rsidRDefault="007A4FFF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2D14C2" w:rsidRPr="00AA2C08">
        <w:rPr>
          <w:sz w:val="28"/>
          <w:szCs w:val="28"/>
        </w:rPr>
        <w:t xml:space="preserve"> нарушением санитарных, градостроительных, противопожарных норм и правил, требований в сфере благоустройства.</w:t>
      </w:r>
    </w:p>
    <w:p w:rsidR="002D14C2" w:rsidRDefault="002D14C2" w:rsidP="006904B3">
      <w:pPr>
        <w:pStyle w:val="ConsPlusNormal"/>
        <w:numPr>
          <w:ilvl w:val="1"/>
          <w:numId w:val="7"/>
        </w:numPr>
        <w:jc w:val="both"/>
        <w:rPr>
          <w:sz w:val="28"/>
          <w:szCs w:val="28"/>
        </w:rPr>
      </w:pPr>
      <w:r w:rsidRPr="00AA2C08">
        <w:rPr>
          <w:sz w:val="28"/>
          <w:szCs w:val="28"/>
        </w:rPr>
        <w:t xml:space="preserve"> Для объектов мобильной, развозной торговли разрабатывается и включается в схему маршрут движения, на протяжении которого может осуществляться торговля в местах, соответствующих требованиям данного раздела.</w:t>
      </w:r>
    </w:p>
    <w:p w:rsidR="00BE569D" w:rsidRPr="00AA2C08" w:rsidRDefault="00BE569D" w:rsidP="00BE569D">
      <w:pPr>
        <w:pStyle w:val="ConsPlusNormal"/>
        <w:spacing w:before="240"/>
        <w:ind w:left="567"/>
        <w:jc w:val="both"/>
        <w:rPr>
          <w:sz w:val="28"/>
          <w:szCs w:val="28"/>
        </w:rPr>
      </w:pP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3. Общие требования к размещению нестационарных торговых объектов (объектов по оказанию услуг)</w:t>
      </w:r>
    </w:p>
    <w:p w:rsidR="00B458F6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3.1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 Субъект обязан устанавливать нестационарный торговый объект (объект по оказанию услуг) строго в месте, определенном Схемой размещения.</w:t>
      </w:r>
    </w:p>
    <w:p w:rsidR="006F725F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3.2</w:t>
      </w:r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.Включение в проект </w:t>
      </w:r>
      <w:proofErr w:type="gramStart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>схемы размещения нестационарных торговых объектов новых мест размещения нестационарных торговых объектов</w:t>
      </w:r>
      <w:proofErr w:type="gramEnd"/>
      <w:r w:rsidR="006F725F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производится на основании мотивированного обращения:</w:t>
      </w:r>
    </w:p>
    <w:p w:rsidR="006F725F" w:rsidRPr="00AA2C08" w:rsidRDefault="006F725F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1) администрации сельского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поселения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46AB7" w:rsidRPr="00946AB7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spellStart"/>
      <w:r w:rsidR="00946AB7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946AB7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46AB7">
        <w:rPr>
          <w:rFonts w:ascii="Times New Roman" w:eastAsia="Times New Roman CYR" w:hAnsi="Times New Roman" w:cs="Times New Roman"/>
          <w:sz w:val="28"/>
          <w:szCs w:val="28"/>
        </w:rPr>
        <w:t>муниципального района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A22DC9">
        <w:rPr>
          <w:rFonts w:ascii="Times New Roman" w:eastAsia="Times New Roman CYR" w:hAnsi="Times New Roman" w:cs="Times New Roman"/>
          <w:sz w:val="28"/>
          <w:szCs w:val="28"/>
        </w:rPr>
        <w:t xml:space="preserve">(далее МР)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в Администрацию МР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Республики Башкортостан</w:t>
      </w:r>
      <w:r w:rsidR="00F004E4" w:rsidRPr="00AA2C08">
        <w:rPr>
          <w:rFonts w:ascii="Times New Roman" w:eastAsia="Times New Roman CYR" w:hAnsi="Times New Roman" w:cs="Times New Roman"/>
          <w:sz w:val="28"/>
          <w:szCs w:val="28"/>
        </w:rPr>
        <w:t>, на территории которого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планируется размещение нестационарного торгового объекта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;</w:t>
      </w:r>
    </w:p>
    <w:p w:rsidR="006F725F" w:rsidRPr="00AA2C08" w:rsidRDefault="006F725F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2)</w:t>
      </w:r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физических и юридических лиц – субъектов предпринимательской деятельности, имеющих намерение </w:t>
      </w:r>
      <w:proofErr w:type="gramStart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>разместить</w:t>
      </w:r>
      <w:proofErr w:type="gramEnd"/>
      <w:r w:rsidR="00FC079A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нестационарный торговый объект;</w:t>
      </w:r>
    </w:p>
    <w:p w:rsidR="00A52962" w:rsidRPr="00AA2C08" w:rsidRDefault="00FC079A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3) граждан, инициирующих размещение нестационарного торгового объекта в районе их проживания.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</w:p>
    <w:p w:rsidR="00B14138" w:rsidRPr="00AA2C08" w:rsidRDefault="00935AA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3.3. </w:t>
      </w:r>
      <w:r w:rsidR="00A52962" w:rsidRPr="00AA2C08">
        <w:rPr>
          <w:rFonts w:ascii="Times New Roman" w:eastAsia="Times New Roman CYR" w:hAnsi="Times New Roman" w:cs="Times New Roman"/>
          <w:sz w:val="28"/>
          <w:szCs w:val="28"/>
        </w:rPr>
        <w:t>Поступающие обращения передаются на согласование главному архитектору Администрации МР Салаватский район Республики Башкортостан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>,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Сектору по управлению муниципальным имуществом Администрации муниципального района Салаватский район Республики Башкортостан.</w:t>
      </w:r>
    </w:p>
    <w:p w:rsidR="00B14138" w:rsidRPr="00AA2C08" w:rsidRDefault="00B14138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935AAE" w:rsidRPr="00AA2C08">
        <w:rPr>
          <w:rFonts w:ascii="Times New Roman" w:eastAsia="Times New Roman CYR" w:hAnsi="Times New Roman" w:cs="Times New Roman"/>
          <w:sz w:val="28"/>
          <w:szCs w:val="28"/>
        </w:rPr>
        <w:t>3.4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>. Нестационарные торговые объекты (объекты по оказанию услуг), разрешительная документация на размещение которых была выдана до вступления в силу настоящего Положения, подлежат демонтажу после истечения срока действия разрешительной документации.</w:t>
      </w:r>
    </w:p>
    <w:p w:rsidR="00B81E3B" w:rsidRPr="00AA2C08" w:rsidRDefault="00F7366E" w:rsidP="006904B3">
      <w:pPr>
        <w:pStyle w:val="ConsPlus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B81E3B" w:rsidRPr="00AA2C08">
        <w:rPr>
          <w:sz w:val="28"/>
          <w:szCs w:val="28"/>
        </w:rPr>
        <w:t xml:space="preserve">. </w:t>
      </w:r>
      <w:proofErr w:type="gramStart"/>
      <w:r w:rsidR="00B81E3B" w:rsidRPr="00AA2C08">
        <w:rPr>
          <w:sz w:val="28"/>
          <w:szCs w:val="28"/>
        </w:rPr>
        <w:t xml:space="preserve">Основаниями для размещения нестационарного торгового объекта </w:t>
      </w:r>
      <w:r w:rsidR="00B81E3B" w:rsidRPr="00AA2C08">
        <w:rPr>
          <w:sz w:val="28"/>
          <w:szCs w:val="28"/>
        </w:rPr>
        <w:lastRenderedPageBreak/>
        <w:t xml:space="preserve">являются схема и договор на размещение нестационарного торгового объекта или иной договор, заключенный в порядке, установленном законодательством Российской Федерации и законодательством Республики Башкортостан, между </w:t>
      </w:r>
      <w:r>
        <w:rPr>
          <w:sz w:val="28"/>
          <w:szCs w:val="28"/>
        </w:rPr>
        <w:t xml:space="preserve">сельским поселением </w:t>
      </w:r>
      <w:proofErr w:type="spellStart"/>
      <w:r w:rsidR="00A22DC9">
        <w:rPr>
          <w:rFonts w:eastAsia="Times New Roman CYR"/>
          <w:sz w:val="28"/>
          <w:szCs w:val="28"/>
        </w:rPr>
        <w:t>Ишимбаевский</w:t>
      </w:r>
      <w:proofErr w:type="spellEnd"/>
      <w:r w:rsidR="00A22DC9">
        <w:rPr>
          <w:rFonts w:eastAsia="Times New Roman CYR"/>
          <w:sz w:val="28"/>
          <w:szCs w:val="28"/>
        </w:rPr>
        <w:t xml:space="preserve"> сельсовет МР </w:t>
      </w:r>
      <w:proofErr w:type="spellStart"/>
      <w:r w:rsidR="00A22DC9">
        <w:rPr>
          <w:rFonts w:eastAsia="Times New Roman CYR"/>
          <w:sz w:val="28"/>
          <w:szCs w:val="28"/>
        </w:rPr>
        <w:t>Салаватский</w:t>
      </w:r>
      <w:proofErr w:type="spellEnd"/>
      <w:r w:rsidR="00A22DC9">
        <w:rPr>
          <w:rFonts w:eastAsia="Times New Roman CYR"/>
          <w:sz w:val="28"/>
          <w:szCs w:val="28"/>
        </w:rPr>
        <w:t xml:space="preserve"> район </w:t>
      </w:r>
      <w:r w:rsidR="00B81E3B" w:rsidRPr="00AA2C08">
        <w:rPr>
          <w:sz w:val="28"/>
          <w:szCs w:val="28"/>
        </w:rPr>
        <w:t xml:space="preserve"> Республики Башкортостан и хозяйствующим субъектом (далее - договор), предметом которого является предоставление места для размещения нестационарного торгового объекта в соответствии со схемой.</w:t>
      </w:r>
      <w:proofErr w:type="gramEnd"/>
    </w:p>
    <w:p w:rsidR="00B81E3B" w:rsidRPr="00AA2C08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6</w:t>
      </w:r>
      <w:r w:rsidRPr="00AA2C08">
        <w:rPr>
          <w:sz w:val="28"/>
          <w:szCs w:val="28"/>
        </w:rPr>
        <w:t>. Договор на размещение нестационарного торгового объекта не может быть заключен на срок, превышающий срок действия схемы.</w:t>
      </w:r>
    </w:p>
    <w:p w:rsidR="00B81E3B" w:rsidRPr="00AA2C08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7</w:t>
      </w:r>
      <w:r w:rsidR="00C749CE">
        <w:rPr>
          <w:sz w:val="28"/>
          <w:szCs w:val="28"/>
        </w:rPr>
        <w:t>.</w:t>
      </w:r>
      <w:r w:rsidRPr="00AA2C08">
        <w:rPr>
          <w:sz w:val="28"/>
          <w:szCs w:val="28"/>
        </w:rPr>
        <w:t>Специализация нестационарного торгового объекта является существенным условием договора на размещение нестационарного торгового объекта.</w:t>
      </w:r>
    </w:p>
    <w:p w:rsidR="00B81E3B" w:rsidRPr="00BE569D" w:rsidRDefault="00B81E3B" w:rsidP="006904B3">
      <w:pPr>
        <w:pStyle w:val="ConsPlusNormal"/>
        <w:ind w:firstLine="567"/>
        <w:jc w:val="both"/>
        <w:rPr>
          <w:sz w:val="28"/>
          <w:szCs w:val="28"/>
        </w:rPr>
      </w:pPr>
      <w:r w:rsidRPr="00AA2C08">
        <w:rPr>
          <w:sz w:val="28"/>
          <w:szCs w:val="28"/>
        </w:rPr>
        <w:t>3.</w:t>
      </w:r>
      <w:r w:rsidR="00F7366E">
        <w:rPr>
          <w:sz w:val="28"/>
          <w:szCs w:val="28"/>
        </w:rPr>
        <w:t>8</w:t>
      </w:r>
      <w:r w:rsidRPr="00AA2C08">
        <w:rPr>
          <w:sz w:val="28"/>
          <w:szCs w:val="28"/>
        </w:rPr>
        <w:t>. Договор на размещение нестационарного торгового объекта заключается отдельно на каждый нестационарный торговый объект.</w:t>
      </w:r>
    </w:p>
    <w:p w:rsidR="00FC079A" w:rsidRPr="00AA2C08" w:rsidRDefault="00BE569D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9</w:t>
      </w:r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. В случае если у Субъекта оформлен договор размещения нестационарного торгового объекта и такой объе</w:t>
      </w:r>
      <w:proofErr w:type="gramStart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кт вкл</w:t>
      </w:r>
      <w:proofErr w:type="gramEnd"/>
      <w:r w:rsidR="00B14138" w:rsidRPr="00DE289F">
        <w:rPr>
          <w:rFonts w:ascii="Times New Roman" w:eastAsia="Times New Roman CYR" w:hAnsi="Times New Roman" w:cs="Times New Roman"/>
          <w:sz w:val="28"/>
          <w:szCs w:val="28"/>
        </w:rPr>
        <w:t>ючен в Схему размещения, Субъект имеет преимущественное право на продление данного договора без участия в конкурсе на право заключения договора на размещение при условии соблюдения требований действующего законодательства и договора размещения.</w:t>
      </w:r>
    </w:p>
    <w:p w:rsidR="00B458F6" w:rsidRPr="00AA2C08" w:rsidRDefault="00BE569D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</w:t>
      </w:r>
      <w:r w:rsidR="00F7366E">
        <w:rPr>
          <w:rFonts w:ascii="Times New Roman" w:eastAsia="Times New Roman CYR" w:hAnsi="Times New Roman" w:cs="Times New Roman"/>
          <w:sz w:val="28"/>
          <w:szCs w:val="28"/>
        </w:rPr>
        <w:t>10</w:t>
      </w:r>
      <w:r w:rsidR="00B458F6" w:rsidRPr="00AA2C08">
        <w:rPr>
          <w:rFonts w:ascii="Times New Roman" w:eastAsia="Times New Roman CYR" w:hAnsi="Times New Roman" w:cs="Times New Roman"/>
          <w:sz w:val="28"/>
          <w:szCs w:val="28"/>
        </w:rPr>
        <w:t>. Сведения по нестационарным торговым объектам (объектам по оказанию услуг) предоставляется в Администрацию МР для внесения в торговый реестр муниципального района Салаватский район Республики Башкортостан.</w:t>
      </w:r>
    </w:p>
    <w:p w:rsidR="00B458F6" w:rsidRPr="00AA2C08" w:rsidRDefault="00B458F6" w:rsidP="00AA2C08">
      <w:pPr>
        <w:spacing w:before="108" w:after="108"/>
        <w:ind w:firstLine="567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4. Порядок размещения и эксплуатации нестационарных торговых объектов (объектов по оказанию услуг)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4.1. </w:t>
      </w:r>
      <w:proofErr w:type="gram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Субъекты, желающие разместить нестационарный торговый объект (объект по оказанию услуг) на территории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 согласно утвержденной Схеме размещения, принимают участие в открытом конкурсе на право заключения договора на размещение нестационарного торгового объекта (объекта по оказанию услуг) в соответствии с Порядком, указанным в приложении N 2 к настоящему Положению.</w:t>
      </w:r>
      <w:proofErr w:type="gramEnd"/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4.2. По итогам открытого конкурса между Администрацией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и Победителем конкурса заключается договор на размещение нестационарного торгового объекта (объекта по оказанию услуг).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4.3. Основанием для установки Субъектом нестационарного торгового объекта (объекта по оказанию услуг) на территории</w:t>
      </w:r>
      <w:r w:rsidR="00BE569D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A2C08">
        <w:rPr>
          <w:rFonts w:ascii="Times New Roman" w:eastAsia="Times New Roman CYR" w:hAnsi="Times New Roman" w:cs="Times New Roman"/>
          <w:sz w:val="28"/>
          <w:szCs w:val="28"/>
        </w:rPr>
        <w:t>Салаватский</w:t>
      </w:r>
      <w:proofErr w:type="spellEnd"/>
      <w:r w:rsidRPr="00AA2C08">
        <w:rPr>
          <w:rFonts w:ascii="Times New Roman" w:eastAsia="Times New Roman CYR" w:hAnsi="Times New Roman" w:cs="Times New Roman"/>
          <w:sz w:val="28"/>
          <w:szCs w:val="28"/>
        </w:rPr>
        <w:t xml:space="preserve"> район Республики Башкортостан является:</w:t>
      </w:r>
    </w:p>
    <w:p w:rsidR="00B458F6" w:rsidRPr="00AA2C08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протокол об итогах открытого конкурса;</w:t>
      </w:r>
    </w:p>
    <w:p w:rsidR="00B458F6" w:rsidRDefault="00B458F6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AA2C08">
        <w:rPr>
          <w:rFonts w:ascii="Times New Roman" w:eastAsia="Times New Roman CYR" w:hAnsi="Times New Roman" w:cs="Times New Roman"/>
          <w:sz w:val="28"/>
          <w:szCs w:val="28"/>
        </w:rPr>
        <w:t>- договор на право размещения;</w:t>
      </w:r>
    </w:p>
    <w:p w:rsidR="00F7366E" w:rsidRDefault="00F7366E" w:rsidP="006904B3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4.4. Эксплуатация нестационарных торговых объектов: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На нестационарных торговых объектах должна располагаться вывеска с указанием фирменного наименования хозяйствующего субъекта, режима работы. </w:t>
      </w:r>
      <w:r w:rsidRPr="004E2E65">
        <w:rPr>
          <w:sz w:val="28"/>
          <w:szCs w:val="28"/>
        </w:rPr>
        <w:lastRenderedPageBreak/>
        <w:t>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</w:t>
      </w:r>
      <w:r w:rsidRPr="004E2E65">
        <w:rPr>
          <w:sz w:val="28"/>
          <w:szCs w:val="28"/>
        </w:rPr>
        <w:lastRenderedPageBreak/>
        <w:t>иные предусмотренные законодательством Российской Федерации требования;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F7366E" w:rsidRPr="004E2E65" w:rsidRDefault="00F7366E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высокой степени готовности.</w:t>
      </w:r>
    </w:p>
    <w:p w:rsidR="00F7366E" w:rsidRPr="004E2E65" w:rsidRDefault="007222B3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При отсутствии централизованного водоснабжения и </w:t>
      </w:r>
      <w:proofErr w:type="gramStart"/>
      <w:r w:rsidR="00F7366E" w:rsidRPr="004E2E65">
        <w:rPr>
          <w:sz w:val="28"/>
          <w:szCs w:val="28"/>
        </w:rPr>
        <w:t>канализации</w:t>
      </w:r>
      <w:proofErr w:type="gramEnd"/>
      <w:r w:rsidR="00F7366E"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F7366E" w:rsidRPr="004E2E65" w:rsidRDefault="007222B3" w:rsidP="006904B3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</w:t>
      </w:r>
      <w:r w:rsidR="00F7366E" w:rsidRPr="004E2E65">
        <w:rPr>
          <w:sz w:val="28"/>
          <w:szCs w:val="28"/>
        </w:rPr>
        <w:t xml:space="preserve">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F7366E">
      <w:pPr>
        <w:pStyle w:val="ConsPlusNormal"/>
        <w:jc w:val="both"/>
        <w:rPr>
          <w:sz w:val="28"/>
          <w:szCs w:val="28"/>
        </w:rPr>
      </w:pPr>
    </w:p>
    <w:p w:rsidR="00F7366E" w:rsidRPr="004E2E65" w:rsidRDefault="00F7366E" w:rsidP="00AA2C08">
      <w:pPr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C749CE" w:rsidRPr="004E2E65" w:rsidRDefault="00C749CE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4E2E65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 xml:space="preserve">Приложение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№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 </w:t>
      </w:r>
      <w:r w:rsidR="0066138D">
        <w:rPr>
          <w:rFonts w:ascii="Times New Roman CYR" w:eastAsia="Times New Roman CYR" w:hAnsi="Times New Roman CYR" w:cs="Times New Roman CYR"/>
          <w:sz w:val="28"/>
          <w:szCs w:val="28"/>
        </w:rPr>
        <w:t>2</w:t>
      </w:r>
    </w:p>
    <w:p w:rsidR="004A25EB" w:rsidRPr="004E692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к Постановлению сельского поселения</w:t>
      </w:r>
    </w:p>
    <w:p w:rsidR="004A25EB" w:rsidRPr="00F52307" w:rsidRDefault="00A22DC9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4A25EB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 муниципального района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 район Республики Башкортостан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от «___» ________ 2021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г.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 №___</w:t>
      </w:r>
    </w:p>
    <w:p w:rsidR="00B458F6" w:rsidRPr="00F52307" w:rsidRDefault="00B458F6" w:rsidP="004A25EB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C749CE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Порядок организации и проведения открытого конкурса на право заключения договора на размещение нестационарного торгового объекта (объекта по оказанию услуг) на территории</w:t>
      </w:r>
      <w:r w:rsidR="00D77BA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сельского 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4A25EB" w:rsidRPr="00F52307" w:rsidRDefault="004A25EB" w:rsidP="00D77BAB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88671D" w:rsidP="00C749CE">
      <w:pPr>
        <w:spacing w:after="0" w:line="240" w:lineRule="auto"/>
        <w:jc w:val="center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1</w:t>
      </w:r>
      <w:r w:rsidR="00B458F6"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. Организация открытого конкурса на право заключения договора на размещение нестационарного торгового объекта (объекта по оказанию услуг).</w:t>
      </w:r>
    </w:p>
    <w:p w:rsidR="00C749CE" w:rsidRDefault="00C749C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со схемой размещения нестационарных торговых объектов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проводит открытый конкурс, предметом которого является право на заключение договора на размещение нестационарного торгового объекта (объекта по оказанию услуг). В целях настоящего Порядка под открытым конкурсом понимаются торги, победителем которых признается лицо, предложившее наилучшие условия и наиболее высокую цену за право заключения договора на размещение нестационарного торгового объекта (объекта по оказанию услуг) (далее - конкурс). Плата за участие в конкурсе не взимается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. Конкурс организуется сельским поселением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(далее Организатор конкурса).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соответствии с постановлением главы Администрации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Салаватский район Республики Башкортостан о проведении конкурса на право заключения договора на размещение нестационарного торгового объекта (объекта по оказанию услуг) Организатор конкурса устанавливает время, место и порядок проведения конкурса, форму и сроки подачи заявок на участие в конкурсе, порядок внесения и возврата задатка.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Организатор конкурса не менее чем за тридцать календарных дней до дня проведения конкурса должен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 извещение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о проведении конкурса на сайте Администрации сельского 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>поселения.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 проведения конкурса: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Принимает зарегистрированные в </w:t>
      </w:r>
      <w:r w:rsidRPr="003504FA">
        <w:rPr>
          <w:rFonts w:ascii="Times New Roman CYR" w:eastAsia="Times New Roman CYR" w:hAnsi="Times New Roman CYR" w:cs="Times New Roman CYR"/>
          <w:sz w:val="28"/>
          <w:szCs w:val="28"/>
        </w:rPr>
        <w:t>установленном порядке заявления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и заявительные документы на участие в конкурсе.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Принимает и регистрирует в журнале регистрации конкурсную документацию, представленную участниками конкурса.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организационно-техническое обеспечение работы конкурсной комиссии.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Разрабатывает конкурсную документацию.</w:t>
      </w:r>
    </w:p>
    <w:p w:rsidR="00B458F6" w:rsidRPr="00F52307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Организует подготовку и публикацию извещений о проведении конкурсов, итогах проведения и сведений о победителях конкурсов.</w:t>
      </w:r>
    </w:p>
    <w:p w:rsidR="00092A27" w:rsidRDefault="00B458F6" w:rsidP="002D6651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- Обеспечивает хранение протоколов заседаний и других материалов конкурсной комиссии.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2. 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Порядок работы конкурсной комиссии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Руководство подготовкой, проведением и определением победителей конкурсов на право размещения нестационарных торговых объектов (объектов по оказанию услуг) осуществляется конкурсной комиссией, созданной для этих целей постановлением главы администрации</w:t>
      </w:r>
      <w:r w:rsidR="00D77BA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A22DC9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осуществляет вскрытие конвертов с конкурсной документацией;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рассматривает и оценивает заявления на участие в конкурсе и документы, представленные участниками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определяет победителя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оформляет протоколы заседаний конкурсной комиссии.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Заседание конкурсной комиссии является правомочным, если на нем присутствует более половины от установленного числа членов конкурсной комиссии.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принимает решения открытым голосованием.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Решение считается принятым, если за него проголосовало более половины от числа членов конкурсной комиссии, присутствующих на ее заседании.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равенства голосов голос председателя конкурсной комиссии является решающим.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Конкурсная комиссия отклоняет заявления на участие в конкурсе в случае, если: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заявление и заявительные документы, конкурсная документация представлены заявителем по истечении установленного срока приема документов;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участником конкурса не представлены документы и информация указанная в настоящем порядке.</w:t>
      </w:r>
    </w:p>
    <w:p w:rsidR="00092A2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своей деятельности конкурсная комиссия руководствуется федеральными законами, законами Республики Башкортостан, нормативными правовыми актами Республики Башкортостан и настоящим Положением.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3. 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Условия проведения конкурса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 Решение о проведении конкурса принимается Администрацией сельского поселения Салаватский сельсовет муниципального района Салаватский район Республики Башкортостан.</w:t>
      </w:r>
    </w:p>
    <w:p w:rsidR="00B458F6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конкурсе принимают участие юридические лица и индивидуальные предприниматели, подавшие заявление, заявительные документы и конкурсную документацию в срок, установленный в извещении о конкурсе.</w:t>
      </w:r>
    </w:p>
    <w:p w:rsidR="003504FA" w:rsidRPr="00F52307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3.2</w:t>
      </w:r>
      <w:proofErr w:type="gramStart"/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proofErr w:type="gramEnd"/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ез проведения конкурентных процедур места для размещения НТО предоставляются: сельскохозяйственным предприятиям, фермерским хозяйствам, которые непосредственно осуществляют продажу (реализацию) собственной продукции, в случае поступления от них единственной заявки на соответствующее место размещение НТО при условии, что в этих </w:t>
      </w:r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br/>
        <w:t xml:space="preserve">НТО будут выполняться следующие условия: в общем ассортименте </w:t>
      </w:r>
      <w:r w:rsidR="003504FA" w:rsidRPr="00A22DC9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продовольственных товаров продукция собственного производства составляет не менее 80 %</w:t>
      </w:r>
      <w:r w:rsidR="004D1914" w:rsidRPr="00A22DC9">
        <w:rPr>
          <w:rFonts w:ascii="Times New Roman CYR" w:eastAsia="Times New Roman CYR" w:hAnsi="Times New Roman CYR" w:cs="Times New Roman CYR"/>
          <w:sz w:val="28"/>
          <w:szCs w:val="28"/>
        </w:rPr>
        <w:t>.</w:t>
      </w:r>
    </w:p>
    <w:p w:rsidR="0088671D" w:rsidRPr="00FC079A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3.3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C079A">
        <w:rPr>
          <w:rFonts w:ascii="Times New Roman CYR" w:eastAsia="Times New Roman CYR" w:hAnsi="Times New Roman CYR" w:cs="Times New Roman CYR"/>
          <w:sz w:val="28"/>
          <w:szCs w:val="28"/>
        </w:rPr>
        <w:t>Лица, желающие разместить нестационарный торговый объект (объект по оказанию услуг), для участия в конкурсе направляют в Администрацию сельского поселения Салаватский сельсовет муниципального района Салаватский район Республики Башкортостан соответствующее заявление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о возможности размещения </w:t>
      </w:r>
      <w:proofErr w:type="gramStart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>НТО</w:t>
      </w:r>
      <w:proofErr w:type="gramEnd"/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в котором указывается:</w:t>
      </w:r>
    </w:p>
    <w:p w:rsidR="0088671D" w:rsidRPr="00FC079A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Местоположение НТО в соответствии с утвержденной схемой;</w:t>
      </w:r>
    </w:p>
    <w:p w:rsidR="0088671D" w:rsidRPr="00FC079A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88671D" w:rsidRPr="00FC079A">
        <w:rPr>
          <w:rFonts w:ascii="Times New Roman CYR" w:eastAsia="Times New Roman CYR" w:hAnsi="Times New Roman CYR" w:cs="Times New Roman CYR"/>
          <w:sz w:val="28"/>
          <w:szCs w:val="28"/>
        </w:rPr>
        <w:t xml:space="preserve"> Специализация НТО;</w:t>
      </w:r>
    </w:p>
    <w:p w:rsidR="00CC0030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C079A">
        <w:rPr>
          <w:rFonts w:ascii="Times New Roman CYR" w:eastAsia="Times New Roman CYR" w:hAnsi="Times New Roman CYR" w:cs="Times New Roman CYR"/>
          <w:sz w:val="28"/>
          <w:szCs w:val="28"/>
        </w:rPr>
        <w:t>- Реквизиты хозяйствующего субъекта (наименование, Ф.И.О., адрес, контактная информация).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К заявлению прикладываются следующие документы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: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устава (для юридических лиц), заверенная заявителем;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юридических лиц для заявителя юридического лица;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выписка из Единого государственного реестра индивидуальных предпринимателей для заявителя - индивидуального предпринимателя.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документ, подтверждающий внесение задатка;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 документы, подтверждающие полномочия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представителя юридического лица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 в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копия паспорта гражданина Российской Федерации;</w:t>
      </w:r>
    </w:p>
    <w:p w:rsidR="00B458F6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информация о режиме работы объекта;</w:t>
      </w:r>
    </w:p>
    <w:p w:rsidR="00B458F6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справка налогового органа об отсутствии задолженности по налогам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и пеням</w:t>
      </w:r>
      <w:r w:rsidR="00B458F6" w:rsidRPr="00D83CA4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CC0030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-</w:t>
      </w:r>
      <w:r w:rsidR="00B458F6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 опись представленных документов.</w:t>
      </w:r>
    </w:p>
    <w:p w:rsidR="00B458F6" w:rsidRPr="0025304E" w:rsidRDefault="0025304E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3.</w:t>
      </w:r>
      <w:r w:rsidRPr="00F2150D">
        <w:rPr>
          <w:rFonts w:ascii="Times New Roman CYR" w:eastAsia="Times New Roman CYR" w:hAnsi="Times New Roman CYR" w:cs="Times New Roman CYR"/>
          <w:sz w:val="28"/>
          <w:szCs w:val="28"/>
        </w:rPr>
        <w:t>4</w:t>
      </w:r>
      <w:r w:rsidR="00B458F6" w:rsidRPr="00F2150D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Начальная цен</w:t>
      </w:r>
      <w:r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а предмета конкурса определена</w:t>
      </w:r>
      <w:r w:rsidR="00B458F6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 xml:space="preserve"> в соответствии с Порядком определения платы за место размещения нестационарного т</w:t>
      </w:r>
      <w:r w:rsidR="00F2150D" w:rsidRPr="00F2150D">
        <w:rPr>
          <w:rFonts w:ascii="Times New Roman CYR" w:eastAsia="Times New Roman CYR" w:hAnsi="Times New Roman CYR" w:cs="Times New Roman CYR"/>
          <w:color w:val="000000" w:themeColor="text1"/>
          <w:sz w:val="28"/>
          <w:szCs w:val="28"/>
        </w:rPr>
        <w:t>оргового объекта.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3.5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В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месте с подачей заявительных документов, указанных в настоящем Порядке, участники конкурса подают организатору конкурса в запечатанном виде конкурсные документы, в соответствии с типовой формой. Конкурсные документы регистрируются в журнале регистрации с указанием даты и времени их подачи. По просьбе участников конкурса организатор проведения конкурса выдает расписку в получении документов с указанием даты и времени их получения.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Организатором проведения конкурса устанавливаются места представления документации на участие в конкурсе.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3.6 Заявитель не допускается к участию в конкурсе по следующим основаниям: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непредставление определенных пунктом 3.2 настоящего Порядка необходимых для участия в конкурсе документов или представление недостоверных сведений;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не поступление задатка на счет, указанный в извещении о проведении конкурса, до дня окончания приема документов для участия в конкурсе.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3.7 Отказ в допуске к участию в торгах по иным основаниям, кроме указанных в пункте 3.6 настоящего Порядка оснований, не допускается.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4. </w:t>
      </w:r>
      <w:r w:rsidR="002D6651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Процедура проведения конкурса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Извещение о проведении конкурса (далее - извещение) публикуется в средствах массовой информации или размещается на сайте Администрации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softHyphen/>
      </w:r>
      <w:r w:rsidR="00A22DC9" w:rsidRPr="00A22DC9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Республики Башкортостан в сети Интернет не позднее, чем за 30 дней до дня проведения конкурса.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Извещение должно содержать следующую информацию: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предмет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месторасположение и размер площади места размещения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специализацию, тип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срок размещения нестационарного торгового объекта (объекта по оказанию услуг);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критерии определения победителя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порядок и срок приема заявлений и заявительных документов, конкурсной документации на участие в конкурсе;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место, дату и время проведения конкурса;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 начальной цене предмета конкурса;</w:t>
      </w:r>
    </w:p>
    <w:p w:rsidR="00B458F6" w:rsidRPr="00F52307" w:rsidRDefault="001F7D5D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На заседании конкурсной комиссии вскрываются конверты с конкурсной документацией. Конкурсная документация, полученная организатором проведения конкурса по истечении установленного срока приема, не вскрывается и по требованию заявителя возвращается ему под расписку в течение 1 месяца со дня проведения конкурса.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Рассмотрение и оценка заявления, заявительных документов и конкурсной документации проводятся конкурсной комиссией, которая на своем заседании проверяет наличие необходимых документов, правильность их оформления и соответствие требованиям действующего законодательства.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Обязательными критериями оценки конкурсной документации и определения победителя конкурса являются: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внешний вид и оформление объекта: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эскиз или фотография нестационарного торгового объекта (объекта по оказанию услуг), планируемого к размещению;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для автолавок, автоцистерн, автофургонов - фотография и заверенная заявителем копия паспорта транспортного средства;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б) сведения об оснащении торгово-технологическим оборудованием и инвентарем (в зависимости от специализации объекта);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сведения об ассортименте планируемой к реализации продукции (с учетом специализации);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сведения о количестве создаваемых рабочих мест;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уровень среднемесячной заработной платы работников;</w:t>
      </w:r>
    </w:p>
    <w:p w:rsidR="00B458F6" w:rsidRPr="00F52307" w:rsidRDefault="00B458F6" w:rsidP="006904B3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е) цена предлагаемая участником конкурса на право заключения договора на размещение нестационарного торгового объекта.</w:t>
      </w:r>
    </w:p>
    <w:p w:rsidR="00B458F6" w:rsidRPr="00F52307" w:rsidRDefault="00B458F6" w:rsidP="00151C1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Представленные материалы участников конкурса оцениваются конкурсной комиссией по бальной шкале по критериям, указанным в таблице. Конкурсные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материалы участников конкурса оцениваются со следующим распределением баллов по каждому критерию:</w:t>
      </w:r>
    </w:p>
    <w:tbl>
      <w:tblPr>
        <w:tblW w:w="9923" w:type="dxa"/>
        <w:tblInd w:w="-285" w:type="dxa"/>
        <w:tblLayout w:type="fixed"/>
        <w:tblLook w:val="0000"/>
      </w:tblPr>
      <w:tblGrid>
        <w:gridCol w:w="993"/>
        <w:gridCol w:w="4184"/>
        <w:gridCol w:w="3287"/>
        <w:gridCol w:w="1459"/>
      </w:tblGrid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N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критерия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bookmarkStart w:id="1" w:name="_GoBack"/>
            <w:bookmarkEnd w:id="1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Индикатор оценки критерия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341DEC">
            <w:pPr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Баллы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1.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Внешний вид и оформление объекта: - эскиз или фотография нестационарного торгового объекта (объекта по оказанию услуг), планируемого к размещению; - для автолавок, автоцистерн, автофургонов и т.п. - фотография и заверенная заявителем копия паспорта транспортного средства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Наличие эскиза с предложениями по архитектурно-художественному и цветовому решению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Сведения об оснащении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торговотехнологическим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оборудованием и инвентарем (в зависимости от специализации объекта)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Наличие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торговотехнологического</w:t>
            </w:r>
            <w:proofErr w:type="spellEnd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оборудования сроком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выпуска: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не более 2-х лет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более 2-х лет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 Сведения об ассортименте планируемой к реализации продукции (с учетом специализации)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Наличие ассортиментного перечня планируемой к реализации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 количестве создаваемых рабочих мест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3 работников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 работника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 работник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свыше 20 тыс. руб.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от 14 до 20 тыс. </w:t>
            </w:r>
            <w:proofErr w:type="spellStart"/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8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283DD5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до 10</w:t>
            </w:r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тыс. </w:t>
            </w:r>
            <w:proofErr w:type="spellStart"/>
            <w:r w:rsidR="00AC7870"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AC7870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AC7870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ind w:firstLine="559"/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  <w:r w:rsidRPr="00B458F6">
              <w:rPr>
                <w:rFonts w:ascii="Times New Roman CYR" w:eastAsia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 предлагаемая участником конкурса на право заключения договора на размещение нестационарного торгового объекта</w:t>
            </w: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более 80%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60% до 80%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50% до 60%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40% до 50%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30% до 40%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40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от 20% до 30%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35</w:t>
            </w:r>
          </w:p>
        </w:tc>
      </w:tr>
      <w:tr w:rsidR="005A56FC" w:rsidRPr="00F52307" w:rsidTr="005A56FC"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B458F6" w:rsidRDefault="005A56FC" w:rsidP="003504FA">
            <w:pPr>
              <w:jc w:val="both"/>
              <w:rPr>
                <w:rFonts w:ascii="Times New Roman CYR" w:eastAsia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2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до 20% выше начальной цены конкурса</w:t>
            </w:r>
          </w:p>
        </w:tc>
        <w:tc>
          <w:tcPr>
            <w:tcW w:w="14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A56FC" w:rsidRPr="00463618" w:rsidRDefault="005A56FC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463618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30</w:t>
            </w:r>
          </w:p>
        </w:tc>
      </w:tr>
    </w:tbl>
    <w:p w:rsidR="005A56FC" w:rsidRDefault="005A56FC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случае, если субъектами малого и среднего предпринимательства набрано одинаковое количество баллов, рейтинг победителей определяется в соответствии с хронологической последовательностью приема документов.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 результатам оценки конкурсной документации конкурсная комиссия определяет победителя конкурса.</w:t>
      </w:r>
    </w:p>
    <w:p w:rsidR="00B458F6" w:rsidRPr="00F52307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При поступлении одного заявления в период с момента объявления конкурса до окончания приема заявлений конкурс считается несостоявшимся, и единственный участник получает право на размещение нестационарного торгового объекта (объекта по оказанию услуг) при условии соответствия представленных документов требованиям, предусмотренным конкурсной документацией, и требованиям, предъявляемым к размещению нестационарного торгового объекта (объекта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Салаватский район.</w:t>
      </w:r>
    </w:p>
    <w:p w:rsidR="00B458F6" w:rsidRDefault="00B458F6" w:rsidP="00151C1D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Участник конкурса имеет право на основании письменного заявления отозвать свои заявительные документы, конкурсную документацию или заменить конкурсную документацию до истечения срока приема документов на участие в конкурсе. </w:t>
      </w:r>
    </w:p>
    <w:p w:rsidR="002D6651" w:rsidRPr="00F52307" w:rsidRDefault="002D6651" w:rsidP="002D6651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                               6. Оформление результатов конкурса</w:t>
      </w:r>
    </w:p>
    <w:p w:rsidR="00B458F6" w:rsidRPr="00F52307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6.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1. Решение конкурсной комиссии о победителе конкурса оформляется протоколом о результатах проведения конкурса, в котором указываются: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а) предмет конкурса;</w:t>
      </w:r>
    </w:p>
    <w:p w:rsidR="00B458F6" w:rsidRPr="00F52307" w:rsidRDefault="003504FA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б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) состав конкурсной комиссии;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в) наименования участников конкурса;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г) наименование победителя (победителей) конкурса;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д) основания принятия решения об отклонении заявлений на участие в конкурсе (при необходимости);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е) основания признания конкурса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несостоявшимся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(при необходимости); 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ж) срок, на который размещается нестационарный торговый объект (объект по оказанию услуг).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Протокол подписывается всеми членами конкурсной комиссии и утверждается председателем конкурсной комиссии.</w:t>
      </w:r>
    </w:p>
    <w:p w:rsidR="00B458F6" w:rsidRPr="00F52307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.2. Протокол о результатах конкурса является основанием для заключения с победителем договора на право размещения нестационарного торгового объекта (объекта по оказанию услуг). В течение 10 рабочих дней со дня проведения конкурса между победителем и Администрацией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заключается договор на право размещения нестационарного торгового объекта (объекта по оказанию услуг). Изменение существенных условий договора на размещение, а также передача или уступка прав третьим лицам без письменного согласия Администрации сельского поселения </w:t>
      </w:r>
      <w:proofErr w:type="spellStart"/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по такому договору не допускается.</w:t>
      </w:r>
    </w:p>
    <w:p w:rsidR="00B458F6" w:rsidRPr="00F52307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.3. В случае уклонения победителя конкурса от заключения договора в сроки, указанные в п. 7.2 Положения, он утрачивает право на размещение нестационарного торгового объекта (объекта по оказанию услуг).</w:t>
      </w:r>
    </w:p>
    <w:p w:rsidR="00B458F6" w:rsidRDefault="002D6651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6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.4. Итоги проведения конкурса размещаются на официальном сайте Администрации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в сети Интернет.</w:t>
      </w: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454FC7">
      <w:pPr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3504FA" w:rsidRDefault="003504FA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D6651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D6651" w:rsidRDefault="002D6651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A22DC9" w:rsidRDefault="00A22DC9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A22DC9" w:rsidRDefault="00A22DC9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A22DC9" w:rsidRDefault="00A22DC9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151C1D" w:rsidRDefault="00151C1D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151C1D" w:rsidRDefault="00151C1D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5A56FC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(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 xml:space="preserve">Дата, исх. </w:t>
      </w:r>
      <w:r w:rsidR="005A56FC">
        <w:rPr>
          <w:rFonts w:ascii="Times New Roman CYR" w:eastAsia="Times New Roman CYR" w:hAnsi="Times New Roman CYR" w:cs="Times New Roman CYR"/>
          <w:sz w:val="24"/>
          <w:szCs w:val="24"/>
        </w:rPr>
        <w:t>Н</w:t>
      </w:r>
      <w:r w:rsidRPr="005A56FC">
        <w:rPr>
          <w:rFonts w:ascii="Times New Roman CYR" w:eastAsia="Times New Roman CYR" w:hAnsi="Times New Roman CYR" w:cs="Times New Roman CYR"/>
          <w:sz w:val="24"/>
          <w:szCs w:val="24"/>
        </w:rPr>
        <w:t>омер</w:t>
      </w:r>
    </w:p>
    <w:p w:rsidR="005A56FC" w:rsidRPr="00F52307" w:rsidRDefault="005A56FC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ЗАЯВЛЕНИЕ НА УЧАСТИЕ В КОНКУРСЕ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 право размещения нестационарного объекта торговли (объекта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Специализация объекта:__________________________</w:t>
      </w:r>
    </w:p>
    <w:p w:rsidR="00F23792" w:rsidRP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>Изучив документацию по проведению открытого конкурса на право размещения нестационарного торгового объекта (объекта по оказанию услуг) на территории сельско</w:t>
      </w:r>
      <w:r w:rsidR="00454FC7"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го поселения </w:t>
      </w:r>
      <w:proofErr w:type="spellStart"/>
      <w:r w:rsidR="00A22DC9" w:rsidRPr="00F23792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_____________________________________________________________</w:t>
      </w:r>
    </w:p>
    <w:p w:rsid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(наименование участника конкурса)</w:t>
      </w: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</w:p>
    <w:p w:rsid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8"/>
          <w:szCs w:val="28"/>
        </w:rPr>
        <w:t xml:space="preserve">в лице, ______________________________________________________ </w:t>
      </w:r>
    </w:p>
    <w:p w:rsidR="00B458F6" w:rsidRPr="00F23792" w:rsidRDefault="00B458F6" w:rsidP="00F23792">
      <w:pPr>
        <w:spacing w:after="0" w:line="240" w:lineRule="auto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(наименование должности, ФИО руководителя - для юридического лица или ФИО индивидуального предпринимателя)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сообщает о согласии участвовать в конкурсе на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условиях, установленных в извещении о проведении открытого конкурса и направляет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настоящее заявление.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Настоящим заявлением подтверждаем, что в отношении ____________________________________________________________</w:t>
      </w:r>
    </w:p>
    <w:p w:rsidR="00B458F6" w:rsidRPr="00F23792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(наименование организации или ФИО индивидуального предпринимателя </w:t>
      </w:r>
      <w:r w:rsidR="00F23792" w:rsidRPr="00F23792">
        <w:rPr>
          <w:rFonts w:ascii="Times New Roman CYR" w:eastAsia="Times New Roman CYR" w:hAnsi="Times New Roman CYR" w:cs="Times New Roman CYR"/>
          <w:sz w:val="20"/>
          <w:szCs w:val="20"/>
        </w:rPr>
        <w:t>–</w:t>
      </w: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 участника</w:t>
      </w:r>
      <w:r w:rsidR="00F23792" w:rsidRPr="00F23792">
        <w:rPr>
          <w:rFonts w:ascii="Times New Roman CYR" w:eastAsia="Times New Roman CYR" w:hAnsi="Times New Roman CYR" w:cs="Times New Roman CYR"/>
          <w:sz w:val="20"/>
          <w:szCs w:val="20"/>
        </w:rPr>
        <w:t xml:space="preserve"> </w:t>
      </w: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конкурса)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 проводится процедура ликвидации, банкротства, деятельность не приостановлена, а также что не имеется неисполненной обязанности по уплате налогов, сборов пеней и налоговых санкций, подлежащих уплате в соответствии с нормами законодательства Российской Федерации.</w:t>
      </w:r>
    </w:p>
    <w:p w:rsidR="005A56FC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 окончании срока действия или в случае досрочного прекращения действия договора на право размещения обязуюсь вывезти (полностью демонтировать) нестационарный объект торговли (объекта по оказанию услуг) с последующим восстановлением благоустройства и озеленения.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2. Данные участника конкурса:</w:t>
      </w:r>
    </w:p>
    <w:tbl>
      <w:tblPr>
        <w:tblW w:w="0" w:type="auto"/>
        <w:tblInd w:w="108" w:type="dxa"/>
        <w:tblLayout w:type="fixed"/>
        <w:tblLook w:val="0000"/>
      </w:tblPr>
      <w:tblGrid>
        <w:gridCol w:w="890"/>
        <w:gridCol w:w="6057"/>
        <w:gridCol w:w="3474"/>
      </w:tblGrid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Полное наименование юридического лица или Ф.И.О.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Сокращенное наименование юридического лица или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lastRenderedPageBreak/>
              <w:t>2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Регистрационные данные: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Дата, место и орган регистрации юридического лица, индивидуального предпринимателя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ОГРН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ИНН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КПП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ОКПО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Номер, почтовый адрес инспекции ФНС, в которой участник конкурса зарегистрирован в качестве налогоплательщика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Юридический адрес/место жительства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адрес участника конкурса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Почтовый индекс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Село (город)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Улица (проспект, переулок и т.д.)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Номер дома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Корпус (стр.)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Офис (квартира)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Банковские реквизиты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Наименование обслуживающего банка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Расчетный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Корреспондентский счет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3504FA">
        <w:tc>
          <w:tcPr>
            <w:tcW w:w="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БИК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 Заявительные документы: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- копия устава (для юридических лиц), заверенная заявителем - на ____ л. в 1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экз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выписка из Единого государственного реестра юридических лиц для заявителя юридического лица;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выписка из Единого государственного реестра индивидуальных предпринимателей для заявителя - индивидуального предпринимателя;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документ, подтверждающий внесение задатка;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документы, подтверждающие полномочия представителя юридического лица;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копия паспорта гражданина Российской Федерации;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информация о режиме работы объекта;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- опись представленных документов.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М.П. __________________ (подпись) _____________________ (ФИО)</w:t>
      </w:r>
    </w:p>
    <w:p w:rsidR="005A56FC" w:rsidRDefault="005A56FC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B458F6" w:rsidRDefault="00B458F6" w:rsidP="005A56FC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4"/>
          <w:szCs w:val="24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(</w:t>
      </w: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типовая форма)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B458F6">
        <w:rPr>
          <w:rFonts w:ascii="Times New Roman CYR" w:eastAsia="Times New Roman CYR" w:hAnsi="Times New Roman CYR" w:cs="Times New Roman CYR"/>
          <w:sz w:val="24"/>
          <w:szCs w:val="24"/>
        </w:rPr>
        <w:t>Дата, исх. номер</w:t>
      </w:r>
    </w:p>
    <w:p w:rsidR="00B458F6" w:rsidRPr="00F52307" w:rsidRDefault="00B458F6" w:rsidP="00F23792">
      <w:pPr>
        <w:ind w:firstLine="559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Конкурсные предложения, представляемые участником на право размещения нестационарных объектов торговли (объектов по оказанию услуг)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ЛОТ N ____________________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Адрес объекта: _____________________________________________________ Специализация объекта: _________________________________________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Конкурсные предложения участника (наименование участника) _________________________________________________________________</w:t>
      </w:r>
    </w:p>
    <w:tbl>
      <w:tblPr>
        <w:tblW w:w="10421" w:type="dxa"/>
        <w:tblInd w:w="108" w:type="dxa"/>
        <w:tblLayout w:type="fixed"/>
        <w:tblLook w:val="0000"/>
      </w:tblPr>
      <w:tblGrid>
        <w:gridCol w:w="884"/>
        <w:gridCol w:w="6063"/>
        <w:gridCol w:w="3474"/>
      </w:tblGrid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F2676D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№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C749CE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Перечень конкурсных документов и информации, оцениваемых конкурсной комиссией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Конкурсные предложения участника</w:t>
            </w: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Внешний вид и оформление объекта:</w:t>
            </w:r>
          </w:p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эскиз или фотография нестационарного торгового объекта (объекта по оказанию услуг), планируемого к размещению;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- для автолавок, автоцистерн, автофургонов заверенная заявителем копия паспорта транспортного средства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об оснащении торгово-технологическим оборудованием и инвентарем (в зависимости от специализации объекта) необходимо приложить паспорт торгово-технологического оборудования.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Сведения об ассортименте планируемой к реализации продукции (с учетом специализации) необходимо приложить ассортиментный перечень товаров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Количество создаваемых рабочих мест, ед.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5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Планируемый уровень среднемесячной заработной платы работников,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6</w:t>
            </w: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ind w:firstLine="559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 w:rsidRPr="00F52307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Цена, предлагаемая участником конкурса на право заключения договора на размещение нестационарного торгового объекта, руб.</w:t>
            </w: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  <w:tr w:rsidR="00B458F6" w:rsidRPr="00F52307" w:rsidTr="00463618">
        <w:tc>
          <w:tcPr>
            <w:tcW w:w="8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0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3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458F6" w:rsidRPr="00F52307" w:rsidRDefault="00B458F6" w:rsidP="00F23792">
            <w:pPr>
              <w:spacing w:after="0" w:line="240" w:lineRule="auto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</w:tr>
    </w:tbl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Прилагаю заверенные заявителем копии документов на _______________________________ листах.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Участник конкурса (руководитель юридического лица или индивидуальный предприниматель) __________________ (подпись) __________________ (ФИО)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F23792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</w:pPr>
      <w:r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П</w:t>
      </w:r>
      <w:r w:rsidR="0066138D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риложение N 3</w:t>
      </w:r>
      <w:r w:rsidR="00B458F6"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 xml:space="preserve"> </w:t>
      </w:r>
    </w:p>
    <w:p w:rsidR="00B458F6" w:rsidRPr="004E6924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lastRenderedPageBreak/>
        <w:t>к Постановлению сельского поселения</w:t>
      </w:r>
    </w:p>
    <w:p w:rsidR="00B458F6" w:rsidRPr="00F52307" w:rsidRDefault="00A22DC9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 муниципального района</w:t>
      </w:r>
    </w:p>
    <w:p w:rsidR="00B458F6" w:rsidRPr="00F52307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 район Республики Башкортостан</w:t>
      </w:r>
    </w:p>
    <w:p w:rsidR="00B458F6" w:rsidRPr="00F52307" w:rsidRDefault="00F2676D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от «___»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ноября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2021</w:t>
      </w:r>
      <w:r w:rsidR="00B458F6" w:rsidRPr="00F52307">
        <w:rPr>
          <w:rFonts w:ascii="Times New Roman CYR" w:eastAsia="Times New Roman CYR" w:hAnsi="Times New Roman CYR" w:cs="Times New Roman CYR"/>
          <w:sz w:val="28"/>
          <w:szCs w:val="28"/>
        </w:rPr>
        <w:t>г.</w:t>
      </w:r>
      <w:r w:rsidR="00A22DC9" w:rsidRP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№ ___</w:t>
      </w:r>
    </w:p>
    <w:p w:rsidR="00B458F6" w:rsidRPr="00F52307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237B7C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Порядок определения платы за место размещения нестационарного торгового объекта на территории </w:t>
      </w:r>
      <w:r w:rsidR="004A25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сельского 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="00A22DC9"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</w:t>
      </w:r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сельсовет муниципального района </w:t>
      </w:r>
      <w:proofErr w:type="spellStart"/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Салаватский</w:t>
      </w:r>
      <w:proofErr w:type="spellEnd"/>
      <w:r w:rsidRPr="00F2150D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район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1. Общие положения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1.1 Настоящий Порядок устанавливает порядок определения размера платы за место размещения нестационарного торгового объекта на территории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2. Размер платы и начальной цены</w:t>
      </w:r>
    </w:p>
    <w:p w:rsidR="0093714C" w:rsidRPr="00F52307" w:rsidRDefault="00B458F6" w:rsidP="00F23792">
      <w:pPr>
        <w:spacing w:after="0" w:line="240" w:lineRule="auto"/>
        <w:ind w:firstLine="561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 Годовой размер платы за место размещения нестационарного торгового объекта определяется по результатам проведения открытого конкурса.</w:t>
      </w:r>
    </w:p>
    <w:p w:rsidR="0093714C" w:rsidRPr="001F7D5D" w:rsidRDefault="00B458F6" w:rsidP="001F7D5D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2.2 Начальная цена пред</w:t>
      </w:r>
      <w:r w:rsidR="0093714C">
        <w:rPr>
          <w:rFonts w:ascii="Times New Roman CYR" w:eastAsia="Times New Roman CYR" w:hAnsi="Times New Roman CYR" w:cs="Times New Roman CYR"/>
          <w:sz w:val="28"/>
          <w:szCs w:val="28"/>
        </w:rPr>
        <w:t>мета конкурса: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9"/>
        <w:gridCol w:w="6313"/>
        <w:gridCol w:w="2268"/>
      </w:tblGrid>
      <w:tr w:rsidR="0093714C" w:rsidRPr="0093714C" w:rsidTr="002D14C2">
        <w:trPr>
          <w:trHeight w:val="684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</w:tcPr>
          <w:p w:rsidR="0093714C" w:rsidRPr="0093714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</w:tr>
      <w:tr w:rsidR="0093714C" w:rsidRPr="0093714C" w:rsidTr="002D14C2">
        <w:trPr>
          <w:trHeight w:val="410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Продажа продукции, выращенной в личном подсобном хозяйстве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50,0 руб.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 xml:space="preserve"> в день</w:t>
            </w:r>
          </w:p>
        </w:tc>
      </w:tr>
      <w:tr w:rsidR="0093714C" w:rsidRPr="0093714C" w:rsidTr="002D14C2">
        <w:trPr>
          <w:trHeight w:val="321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семенами, косметикой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70,0 рублей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промышленными товарами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100,0 рублей</w:t>
            </w:r>
          </w:p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 xml:space="preserve">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продуктами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150,0 рублей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мороженым, напитками, шашлыками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100,0 рублей в день</w:t>
            </w:r>
          </w:p>
        </w:tc>
      </w:tr>
      <w:tr w:rsidR="0093714C" w:rsidRPr="0093714C" w:rsidTr="002D14C2">
        <w:trPr>
          <w:trHeight w:val="342"/>
        </w:trPr>
        <w:tc>
          <w:tcPr>
            <w:tcW w:w="599" w:type="dxa"/>
          </w:tcPr>
          <w:p w:rsidR="0093714C" w:rsidRPr="0093714C" w:rsidRDefault="0093714C" w:rsidP="00F2379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313" w:type="dxa"/>
          </w:tcPr>
          <w:p w:rsidR="0093714C" w:rsidRPr="0093714C" w:rsidRDefault="0093714C" w:rsidP="00F237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714C">
              <w:rPr>
                <w:rFonts w:ascii="Times New Roman" w:hAnsi="Times New Roman" w:cs="Times New Roman"/>
                <w:sz w:val="28"/>
                <w:szCs w:val="28"/>
              </w:rPr>
              <w:t>Торговля с резервных мест</w:t>
            </w:r>
          </w:p>
        </w:tc>
        <w:tc>
          <w:tcPr>
            <w:tcW w:w="2268" w:type="dxa"/>
          </w:tcPr>
          <w:p w:rsidR="0093714C" w:rsidRPr="00237B7C" w:rsidRDefault="0093714C" w:rsidP="00F237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B7C">
              <w:rPr>
                <w:rFonts w:ascii="Times New Roman" w:hAnsi="Times New Roman" w:cs="Times New Roman"/>
                <w:sz w:val="28"/>
                <w:szCs w:val="28"/>
              </w:rPr>
              <w:t>200,0 рублей в день</w:t>
            </w:r>
          </w:p>
        </w:tc>
      </w:tr>
    </w:tbl>
    <w:p w:rsidR="00F23792" w:rsidRDefault="00F23792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Порядок, условия и сроки внесения платы за место размещения неста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ционарного торгового объекта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определяются договором на размещение нестационарного торгового объекта.</w:t>
      </w:r>
    </w:p>
    <w:p w:rsidR="00B458F6" w:rsidRDefault="00B458F6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237B7C" w:rsidRPr="00F52307" w:rsidRDefault="00237B7C" w:rsidP="00B458F6">
      <w:pPr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ind w:firstLine="559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Приложение N </w:t>
      </w:r>
      <w:r w:rsidR="0066138D">
        <w:rPr>
          <w:rFonts w:ascii="Times New Roman CYR" w:eastAsia="Times New Roman CYR" w:hAnsi="Times New Roman CYR" w:cs="Times New Roman CYR"/>
          <w:sz w:val="28"/>
          <w:szCs w:val="28"/>
        </w:rPr>
        <w:t>4</w:t>
      </w:r>
    </w:p>
    <w:p w:rsidR="004A25EB" w:rsidRPr="004E6924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4E6924">
        <w:rPr>
          <w:rFonts w:ascii="Times New Roman CYR" w:eastAsia="Times New Roman CYR" w:hAnsi="Times New Roman CYR" w:cs="Times New Roman CYR"/>
          <w:bCs/>
          <w:color w:val="26282F"/>
          <w:sz w:val="28"/>
          <w:szCs w:val="28"/>
        </w:rPr>
        <w:t>к Постановлению сельского поселения</w:t>
      </w:r>
    </w:p>
    <w:p w:rsidR="004A25EB" w:rsidRPr="00F52307" w:rsidRDefault="00A22DC9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spellStart"/>
      <w:r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4A25EB"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 муниципального района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 район Республики Башкортостан</w:t>
      </w:r>
    </w:p>
    <w:p w:rsidR="004A25EB" w:rsidRPr="00F52307" w:rsidRDefault="004A25EB" w:rsidP="004A25EB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от «___»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  ноября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2021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г.</w:t>
      </w:r>
      <w:r w:rsidR="00A22DC9" w:rsidRP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№ ___</w:t>
      </w:r>
    </w:p>
    <w:p w:rsidR="004A25EB" w:rsidRPr="00F52307" w:rsidRDefault="004A25EB" w:rsidP="00B458F6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</w:pPr>
    </w:p>
    <w:p w:rsidR="00B458F6" w:rsidRPr="00F52307" w:rsidRDefault="00B458F6" w:rsidP="00B458F6">
      <w:pPr>
        <w:spacing w:before="108" w:after="108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Типовая форма договора на размещение нестационарного торгового объекта (объекта по оказанию услуг) на территории сельского </w:t>
      </w:r>
      <w:r w:rsidR="004A25EB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поселения </w:t>
      </w:r>
      <w:proofErr w:type="spellStart"/>
      <w:r w:rsidR="00A22DC9" w:rsidRPr="00A22DC9">
        <w:rPr>
          <w:rFonts w:ascii="Times New Roman" w:eastAsia="Times New Roman CYR" w:hAnsi="Times New Roman" w:cs="Times New Roman"/>
          <w:b/>
          <w:sz w:val="28"/>
          <w:szCs w:val="28"/>
        </w:rPr>
        <w:t>Ишимбаевский</w:t>
      </w:r>
      <w:proofErr w:type="spellEnd"/>
      <w:r w:rsidR="00A22DC9" w:rsidRPr="00A22DC9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</w:t>
      </w:r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b/>
          <w:bCs/>
          <w:color w:val="26282F"/>
          <w:sz w:val="28"/>
          <w:szCs w:val="28"/>
        </w:rPr>
        <w:t xml:space="preserve"> район Республики Башкортостан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___________________________________________________________ в лице ________________________________________________________________,</w:t>
      </w:r>
    </w:p>
    <w:p w:rsidR="00B458F6" w:rsidRPr="008A794F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8A794F">
        <w:rPr>
          <w:rFonts w:ascii="Times New Roman CYR" w:eastAsia="Times New Roman CYR" w:hAnsi="Times New Roman CYR" w:cs="Times New Roman CYR"/>
        </w:rPr>
        <w:t>(полное наименование победителя конкурса) (должность, Ф.И.О.)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действующего на основании _________________________, именуемое в дальнейшем "Победитель конкурса", с одной стороны, и 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F23792">
        <w:rPr>
          <w:rFonts w:ascii="Times New Roman CYR" w:eastAsia="Times New Roman CYR" w:hAnsi="Times New Roman CYR" w:cs="Times New Roman CYR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в лице главы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униципального района </w:t>
      </w:r>
      <w:proofErr w:type="spellStart"/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действующего на основании Устава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район, именуемая в дальнейшем "СП", с другой стороны, а вместе именуемые "Стороны", по результатам открытого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на право заключения договора на размещение нестационарного торгового объекта (объекта по оказанию услуг) (полное наименование конкурса и реквизиты постановления главы Администрации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РБ о проведении конкурса) и на основании протокола о результатах конкурса N ___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от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 заключили настоящий договор о нижеследующем:</w:t>
      </w: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1. Предмет договора</w:t>
      </w:r>
    </w:p>
    <w:p w:rsidR="00F23792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1.1. Администрация</w:t>
      </w:r>
      <w:r w:rsidR="00454FC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A22DC9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Салаватский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район предоставляет Победителю конкурса право </w:t>
      </w:r>
      <w:proofErr w:type="gram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разместить</w:t>
      </w:r>
      <w:proofErr w:type="gram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нестационарный торговый объект (объект по оказанию услуг): __________________________________________________________________ </w:t>
      </w:r>
    </w:p>
    <w:p w:rsidR="00F23792" w:rsidRDefault="00B458F6" w:rsidP="00F23792">
      <w:pPr>
        <w:spacing w:after="0" w:line="240" w:lineRule="auto"/>
        <w:ind w:firstLine="561"/>
        <w:rPr>
          <w:rFonts w:ascii="Times New Roman CYR" w:eastAsia="Times New Roman CYR" w:hAnsi="Times New Roman CYR" w:cs="Times New Roman CYR"/>
          <w:sz w:val="28"/>
          <w:szCs w:val="28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(вид и специализация объекта)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__________________________________________________________________ </w:t>
      </w:r>
    </w:p>
    <w:p w:rsidR="00B458F6" w:rsidRPr="00A22DC9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</w:rPr>
      </w:pPr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(</w:t>
      </w:r>
      <w:proofErr w:type="spellStart"/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далее-Объект</w:t>
      </w:r>
      <w:proofErr w:type="spellEnd"/>
      <w:r w:rsidRPr="00F23792">
        <w:rPr>
          <w:rFonts w:ascii="Times New Roman CYR" w:eastAsia="Times New Roman CYR" w:hAnsi="Times New Roman CYR" w:cs="Times New Roman CYR"/>
          <w:sz w:val="20"/>
          <w:szCs w:val="20"/>
        </w:rPr>
        <w:t>):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____________________________________________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>____________________________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A22DC9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                  </w:t>
      </w:r>
      <w:r w:rsidRPr="00A22DC9">
        <w:rPr>
          <w:rFonts w:ascii="Times New Roman CYR" w:eastAsia="Times New Roman CYR" w:hAnsi="Times New Roman CYR" w:cs="Times New Roman CYR"/>
        </w:rPr>
        <w:t>(месторасположение Объекта)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согласно утвержденной Схеме размещения, Победитель конкурса обязуется разместить и обеспечить в течение всего срока действия настоящего договора функционирование Объекта на условиях и в порядке, предусмотренных в соответствии с настоящим договором, федеральным законодательством, законодательством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1.2. Настоящий договор на размещение нестационарного Объекта является подтверждением права Победителя конкурса на осуществление торговой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деятельности (деятельности по оказанию услуг) в месте, установленном схемой размещения нестационарных Объектов и пунктом 1.1 настоящего договора.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1.3. Период размещения Объекта устанавливается с "___"______ _______г. по "____" _________ ________ г.</w:t>
      </w:r>
    </w:p>
    <w:p w:rsidR="00B458F6" w:rsidRPr="008A794F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F2150D">
        <w:rPr>
          <w:rFonts w:ascii="Times New Roman CYR" w:eastAsia="Times New Roman CYR" w:hAnsi="Times New Roman CYR" w:cs="Times New Roman CYR"/>
          <w:b/>
          <w:sz w:val="28"/>
          <w:szCs w:val="28"/>
        </w:rPr>
        <w:t>2. Размер оплаты и порядок расчетов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2.1. Цена права на заключение договора на размещение Объекта устанавливается в размере итоговой цены конкурса, за которую Победитель конкурса приобрел право на заключение настоящего договора, и составляет _______________________________________________ и оплачивается в следующем порядке: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2.2. Оплата цены права производится по следующим реквизитам______________________________________________________. </w:t>
      </w:r>
    </w:p>
    <w:p w:rsidR="00B458F6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2.3. Размер цены права, указанной в пункте 2.1 настоящего договора, не может быть изменен по соглашению сторон.</w:t>
      </w:r>
    </w:p>
    <w:p w:rsidR="00F23792" w:rsidRPr="00F52307" w:rsidRDefault="00F23792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8A794F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8A794F">
        <w:rPr>
          <w:rFonts w:ascii="Times New Roman CYR" w:eastAsia="Times New Roman CYR" w:hAnsi="Times New Roman CYR" w:cs="Times New Roman CYR"/>
          <w:b/>
          <w:sz w:val="28"/>
          <w:szCs w:val="28"/>
        </w:rPr>
        <w:t>3. Права и обязанности Сторон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 Победитель конкурса имеет право: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3.1.1. Разместить Объект по месторасположению в соответствии с пунктом 1.1 настоящего договора.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3.1.2. Использовать Объект для осуществления деятельности по оказанию услуг розничной торговли (общественного питания, бытовых услуг и.т.п.) (нужное подчеркнуть) в соответствии с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Салаватский район Республики Башкортостан.</w:t>
      </w:r>
    </w:p>
    <w:p w:rsidR="00B458F6" w:rsidRPr="006B4DAB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6B4DAB">
        <w:rPr>
          <w:rFonts w:ascii="Times New Roman CYR" w:eastAsia="Times New Roman CYR" w:hAnsi="Times New Roman CYR" w:cs="Times New Roman CYR"/>
          <w:b/>
          <w:sz w:val="28"/>
          <w:szCs w:val="28"/>
        </w:rPr>
        <w:t>3.2. Победитель конкурса обязан: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3.2.1. Своевременно оплатить цену права на заключение договора на размещение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3.2.2. Сохранять вид и специализацию, месторасположение и размеры Объекта в течение установленного периода размещения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3.2.3. Обеспечивать функционирование Объекта в соответствии с требованиями настоящего договора, требованиями федерального законодательства, законодательства Республики Башкортостан, а также муниципальными правовыми актами муниципального района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Салаватский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район Республики Башкортостан.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3.2.4. Обеспечить сохранение внешнего вида и оформления Объекта в течение всего срока действия настоящего договора.</w:t>
      </w:r>
    </w:p>
    <w:p w:rsidR="00B458F6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3.2.5. Обеспечить соблюдение санитарных норм и правил, вывоз мусора и иных отходов от использования Объекта.</w:t>
      </w:r>
    </w:p>
    <w:p w:rsidR="00B458F6" w:rsidRPr="00C749CE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3.2.6. </w:t>
      </w:r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>Заключить договор с лицензированной организацией оказывающей услуги по обращению с твердыми коммунальными отходами (</w:t>
      </w:r>
      <w:proofErr w:type="gramStart"/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>обеспечивающая</w:t>
      </w:r>
      <w:proofErr w:type="gramEnd"/>
      <w:r w:rsidRPr="00C749CE">
        <w:rPr>
          <w:rFonts w:ascii="Times New Roman CYR" w:eastAsia="Times New Roman CYR" w:hAnsi="Times New Roman CYR" w:cs="Times New Roman CYR"/>
          <w:sz w:val="28"/>
          <w:szCs w:val="28"/>
        </w:rPr>
        <w:t xml:space="preserve"> приемку, вывоз, обработку и размещение в соответствии с законодательством Российской Федерации).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7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. Не допускать загрязнение, захламление 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места размещения Объекта.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Соблюдать при размещении Объекта требования градостроительных регламентов, 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>строительных, экологических, санитарно-гигиенических, противопожарных и иных правил, нормативов.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3.2.8. Использовать Объект способами, которые не должны наносить вред окружающей среде.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3.2.9. Передача прав по настоящему договору третьим лицам производится с соблюдение санитарных норм и правил, вывоз мусора и иных отходов от использования Объекта.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 Администрация</w:t>
      </w:r>
      <w:r w:rsidR="004A25EB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имеет право:</w:t>
      </w:r>
    </w:p>
    <w:p w:rsidR="00B458F6" w:rsidRPr="00F52307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3.3.1. В любое время действия договора проверять соблюдение Победителем конкурса требований настоящего договора на месте размещения Объекта.</w:t>
      </w:r>
    </w:p>
    <w:p w:rsidR="00B458F6" w:rsidRDefault="00B458F6" w:rsidP="00F23792">
      <w:pPr>
        <w:spacing w:after="0"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3.3.2. Требовать досрочного расторжения договора и возмещения убытков в случае, если Победитель конкурса размещает Объект не в соответствии с его видом, специализацией, периодом размещения, схемой и иными условиями настоящего договора.</w:t>
      </w:r>
    </w:p>
    <w:p w:rsidR="00D2697B" w:rsidRDefault="00D2697B" w:rsidP="00F23792">
      <w:pPr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3.3.3. Эксплуатация нестационарных торговых объектов: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осуществлении торговой деятельности в нестационарном торговом объекте должна соблюдаться специализация нестационарного торгового объекта.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На нестационарных торговых объектах должна располагаться вывеска с указанием фирменного наименования хозяйствующего субъекта, режима работы. Хозяйствующие субъекты, осуществляющие торговую деятельность, определяют режим работы самостоятельно, за исключением случаев, установленных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эксплуатации нестационарных торговых объектов должно обеспечиваться соблюдение санитарных норм и правил по реализации и условиям хранения продукции, противопожарных, экологических и других требований безопасности, а также соблюдение работниками условий труда и правил личной гигиены.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Транспортное обслуживание нестационарных объектов и загрузка их товарами не должны затруднять и снижать безопасность движения транспорта и пешеходов.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Подъездные пути, разгрузочные площадки, площадки для покупателей и для расположения столов должны обеспечивать удобный доступ </w:t>
      </w:r>
      <w:proofErr w:type="gramStart"/>
      <w:r w:rsidRPr="004E2E65">
        <w:rPr>
          <w:sz w:val="28"/>
          <w:szCs w:val="28"/>
        </w:rPr>
        <w:t>ко</w:t>
      </w:r>
      <w:proofErr w:type="gramEnd"/>
      <w:r w:rsidRPr="004E2E65">
        <w:rPr>
          <w:sz w:val="28"/>
          <w:szCs w:val="28"/>
        </w:rPr>
        <w:t xml:space="preserve"> входам, иметь твердое покрытие, обеспечивающее сток ливневых вод, а также должны быть освещены.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Не рекомендуется использование тротуаров, пешеходных дорожек, газонов, элементов благоустройства для подъезда транспорта к зоне загрузки товара, для стоянки автотранспорта, осуществляющего доставку товара.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E2E65">
        <w:rPr>
          <w:sz w:val="28"/>
          <w:szCs w:val="28"/>
        </w:rPr>
        <w:t>- При размещении передвижных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счет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колес и прочих частей, элементов, деталей, узлов, агрегатов и устройств, обеспечивающих движение передвижных сооружений.</w:t>
      </w:r>
      <w:proofErr w:type="gramEnd"/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В нестационарных торговых объектах используются средства измерения (весы, гири, мерные емкости и другие), соответствующие метрологическим правилам и нормам, установленным законодательством Российской Федерации. </w:t>
      </w:r>
      <w:r w:rsidRPr="004E2E65">
        <w:rPr>
          <w:sz w:val="28"/>
          <w:szCs w:val="28"/>
        </w:rPr>
        <w:lastRenderedPageBreak/>
        <w:t>Измерительные приборы должны быть установлены таким образом, чтобы в наглядной форме обеспечивать процессы взвешивания товаров, определения их стоимости, а также их отпуска.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-Владельцы (пользователи) нестационарных торговых объектов обязаны обеспечить уход за их внешним видом: содержать в чистоте и порядке, своевременно красить и устранять повреждения на вывесках, конструктивных элементах, производить уборку и благоустройство прилегающей территории.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При реализации товаров в нестационарном торговом объекте должны быть документы, подтверждающие качество и безопасность продукции, в соответствии с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Образцы всех продовольственных и непродовольственных товаров должны быть снабжены единообразно оформленными ценниками с указанием наименования товара, его сорта, цены, даты его оформления, с подписью материально ответственного лица.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Работники нестационарных торговых объектов обязаны: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выполнять требования пожарной безопасности, соблюдать требования законодательства Российской Федерации о защите прав потребителей, законодательства Российской Федерации в области обеспечения санитарно-эпидемиологического благополучия населения, требования, предъявляемые законодательством Российской Федерации к продаже отдельных видов товаров, иные предусмотренные законодательством Российской Федерации требования;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содержать нестационарные торговые объекты, торговое оборудование в чистоте;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предохранять товары от пыли, загрязнения;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иметь чистую форменную одежду;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соблюдать правила личной гигиены и санитарного содержания прилегающей территории, иметь медицинскую книжку;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предоставлять потребителям достоверную информацию о реализуемых товарах (оказываемых услугах) в соответствии с законодательством Российской Федерации.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Отпуск хлеба, выпечных кондитерских и хлебобулочных изделий осуществляется в упакованном виде.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-Запрещаются: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заглубление фундаментов для размещения нестационарных торговых объектов и применение капитальных строительных конструкций для их сооружения;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раскладка товаров, а также складирование тары и запаса продуктов на прилегающей к нестационарному торговому объекту территории;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пищевых продуктов домашнего приготовления: маринованных и соленых грибов, всех видов консервированных и герметически упакованных в банки продуктов, соков, изделий на основе сахара (леденцы, воздушный рис и т.п.);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скоропортящихся пищевых продуктов при отсутствии холодильного оборудования для их хранения и реализации;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реализация с земли, а также частями и с надрезами картофеля, свежей плодоовощной продукции, бахчевых культур.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Ассортимент горячих блюд должен соответствовать основной специализации пунктов быстрого питания (блины, картофель фри, хот-дог, пирожки, вафли и другие виды продукции). Реализация горячих блюд разрешается из полуфабрикатов </w:t>
      </w:r>
      <w:r w:rsidRPr="004E2E65">
        <w:rPr>
          <w:sz w:val="28"/>
          <w:szCs w:val="28"/>
        </w:rPr>
        <w:lastRenderedPageBreak/>
        <w:t>высокой степени готовности.</w:t>
      </w:r>
    </w:p>
    <w:p w:rsidR="00D2697B" w:rsidRPr="004E2E65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 xml:space="preserve">- При отсутствии централизованного водоснабжения и </w:t>
      </w:r>
      <w:proofErr w:type="gramStart"/>
      <w:r w:rsidRPr="004E2E65">
        <w:rPr>
          <w:sz w:val="28"/>
          <w:szCs w:val="28"/>
        </w:rPr>
        <w:t>канализации</w:t>
      </w:r>
      <w:proofErr w:type="gramEnd"/>
      <w:r w:rsidRPr="004E2E65">
        <w:rPr>
          <w:sz w:val="28"/>
          <w:szCs w:val="28"/>
        </w:rPr>
        <w:t xml:space="preserve"> хозяйствующие субъекты должны обеспечить бесперебойную доставку и использование воды, отвечающей требованиям качества воды централизованного водоснабжения, вывод стоков с последующей дезинфекцией емкостей для питьевой воды и емкостей для стоков в установленном порядке в соответствии с законодательством Российской Федерации и законодательством Республики Башкортостан.</w:t>
      </w:r>
    </w:p>
    <w:p w:rsidR="00D2697B" w:rsidRDefault="00D2697B" w:rsidP="00F23792">
      <w:pPr>
        <w:pStyle w:val="ConsPlusNormal"/>
        <w:ind w:firstLine="540"/>
        <w:jc w:val="both"/>
        <w:rPr>
          <w:sz w:val="28"/>
          <w:szCs w:val="28"/>
        </w:rPr>
      </w:pPr>
      <w:r w:rsidRPr="004E2E65">
        <w:rPr>
          <w:sz w:val="28"/>
          <w:szCs w:val="28"/>
        </w:rPr>
        <w:t>- Выносное холодильное оборудование размещается в соответствии со схемой и может использоваться для реализации мороженого, соков и прохладительных напитков.</w:t>
      </w:r>
    </w:p>
    <w:p w:rsidR="00647412" w:rsidRPr="00647412" w:rsidRDefault="00647412" w:rsidP="00647412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4. Срок действия договора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4.1. Настоящий договор действует с момента его подписания сторонами и до "___" _________ 20___, а в части исполнения обязательств по оплате - до момента исполнения таких обязательств.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5. Ответственность сторон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5.1. 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</w:t>
      </w:r>
    </w:p>
    <w:p w:rsidR="00B458F6" w:rsidRPr="00020DE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5.2. </w:t>
      </w:r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>В случае ненадлежащего исполнения обязательств по оплате цены права, указанной в п.2.1. настоящего договора Победитель конкурса обязан выплатить Администрацию</w:t>
      </w:r>
      <w:r w:rsidR="00D673D6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020DE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пеню в размере ___% от просроченной суммы за каждый день просрочки.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6. Изменение и прекращение договора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6.1. По соглашению Сторон настоящий договор может быть изменен.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6.2. Внесение изменений в настоящий договор осуществляется путем заключения дополнительного соглашения, подписываемого сторонами.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6.3. Настоящий договор расторгается в случаях: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1) по письменному соглашению сторон договора. В случае намерения одной из сторон досрочно расторгнуть договор, она направляет другой стороне не менее чем за две недели письменное уведомление об этом;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2) по решению суда в случае нарушения хозяйствующим субъектом существенных условий договора на размещение нестационарного торгового объекта (объекта по оказанию услуг);</w:t>
      </w:r>
    </w:p>
    <w:p w:rsidR="00B458F6" w:rsidRPr="00F52307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3) в случае прекращения осуществления торговой деятельности (деятельности по оказанию услуг) хозяйствующим субъектом по его инициативе, при этом сумма, внесенная в качестве платы по договору на размещение, не подлежит возврату.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7. Заключительные положения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lastRenderedPageBreak/>
        <w:t xml:space="preserve">7.1. 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недостижения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согласия передаются на рассмотрение Арбитражного суда Республики Башкортостан в установленном порядке.</w:t>
      </w:r>
    </w:p>
    <w:p w:rsidR="00B458F6" w:rsidRPr="00F52307" w:rsidRDefault="00B458F6" w:rsidP="00F23792">
      <w:pPr>
        <w:spacing w:after="0" w:line="240" w:lineRule="auto"/>
        <w:ind w:firstLine="561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>7.2. Настоящий договор составлен в 2 экземплярах, имеющих одинаковую юридическую силу, - по одному для каждой из Сторон, один из которых хранится в Администрации</w:t>
      </w:r>
      <w:r w:rsidR="00D673D6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сельского поселения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 муниципального района Салаватский район Республики Башкортостан не менее 3 лет с момента его подписания сторонами.</w:t>
      </w:r>
    </w:p>
    <w:p w:rsidR="00B458F6" w:rsidRPr="00491388" w:rsidRDefault="00B458F6" w:rsidP="00B458F6">
      <w:pPr>
        <w:ind w:firstLine="559"/>
        <w:jc w:val="both"/>
        <w:rPr>
          <w:rFonts w:ascii="Times New Roman CYR" w:eastAsia="Times New Roman CYR" w:hAnsi="Times New Roman CYR" w:cs="Times New Roman CYR"/>
          <w:b/>
          <w:sz w:val="28"/>
          <w:szCs w:val="28"/>
        </w:rPr>
      </w:pPr>
      <w:r w:rsidRPr="00491388">
        <w:rPr>
          <w:rFonts w:ascii="Times New Roman CYR" w:eastAsia="Times New Roman CYR" w:hAnsi="Times New Roman CYR" w:cs="Times New Roman CYR"/>
          <w:b/>
          <w:sz w:val="28"/>
          <w:szCs w:val="28"/>
        </w:rPr>
        <w:t>8. Реквизиты и подписи Сторон</w:t>
      </w:r>
    </w:p>
    <w:p w:rsidR="00B458F6" w:rsidRPr="00F52307" w:rsidRDefault="00B458F6" w:rsidP="00B458F6">
      <w:pPr>
        <w:spacing w:line="240" w:lineRule="auto"/>
        <w:ind w:firstLine="720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Pr="00F52307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Администрация СП </w:t>
      </w:r>
      <w:proofErr w:type="spellStart"/>
      <w:r w:rsidR="00B56CB1">
        <w:rPr>
          <w:rFonts w:ascii="Times New Roman" w:eastAsia="Times New Roman CYR" w:hAnsi="Times New Roman" w:cs="Times New Roman"/>
          <w:sz w:val="28"/>
          <w:szCs w:val="28"/>
        </w:rPr>
        <w:t>Ишимбаевский</w:t>
      </w:r>
      <w:proofErr w:type="spellEnd"/>
      <w:r w:rsidR="00B56CB1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proofErr w:type="gramStart"/>
      <w:r w:rsidR="00B56CB1">
        <w:rPr>
          <w:rFonts w:ascii="Times New Roman" w:eastAsia="Times New Roman CYR" w:hAnsi="Times New Roman" w:cs="Times New Roman"/>
          <w:sz w:val="28"/>
          <w:szCs w:val="28"/>
        </w:rPr>
        <w:t>с</w:t>
      </w:r>
      <w:proofErr w:type="gramEnd"/>
      <w:r w:rsidR="00B56CB1">
        <w:rPr>
          <w:rFonts w:ascii="Times New Roman" w:eastAsia="Times New Roman CYR" w:hAnsi="Times New Roman" w:cs="Times New Roman"/>
          <w:sz w:val="28"/>
          <w:szCs w:val="28"/>
        </w:rPr>
        <w:t>/с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/ _____________</w:t>
      </w:r>
    </w:p>
    <w:p w:rsidR="00B458F6" w:rsidRPr="00CF740E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0"/>
          <w:szCs w:val="20"/>
        </w:rPr>
      </w:pPr>
      <w:r w:rsidRPr="00CF740E">
        <w:rPr>
          <w:rFonts w:ascii="Times New Roman CYR" w:eastAsia="Times New Roman CYR" w:hAnsi="Times New Roman CYR" w:cs="Times New Roman CYR"/>
          <w:sz w:val="20"/>
          <w:szCs w:val="20"/>
        </w:rPr>
        <w:t>(подпись) (Ф.И.О.)</w:t>
      </w:r>
    </w:p>
    <w:p w:rsidR="00B458F6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B458F6" w:rsidRDefault="00B458F6" w:rsidP="00B458F6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Победи</w:t>
      </w:r>
      <w:r w:rsidR="001F7D5D" w:rsidRPr="001F7D5D">
        <w:rPr>
          <w:rFonts w:ascii="Times New Roman CYR" w:eastAsia="Times New Roman CYR" w:hAnsi="Times New Roman CYR" w:cs="Times New Roman CYR"/>
          <w:sz w:val="28"/>
          <w:szCs w:val="28"/>
        </w:rPr>
        <w:t>т</w:t>
      </w:r>
      <w:r w:rsidRPr="001F7D5D">
        <w:rPr>
          <w:rFonts w:ascii="Times New Roman CYR" w:eastAsia="Times New Roman CYR" w:hAnsi="Times New Roman CYR" w:cs="Times New Roman CYR"/>
          <w:sz w:val="28"/>
          <w:szCs w:val="28"/>
        </w:rPr>
        <w:t>ель</w:t>
      </w:r>
      <w:r w:rsidRPr="00F52307">
        <w:rPr>
          <w:rFonts w:ascii="Times New Roman CYR" w:eastAsia="Times New Roman CYR" w:hAnsi="Times New Roman CYR" w:cs="Times New Roman CYR"/>
          <w:sz w:val="28"/>
          <w:szCs w:val="28"/>
        </w:rPr>
        <w:t xml:space="preserve"> конкурса _________________/ __________</w:t>
      </w:r>
      <w:r>
        <w:rPr>
          <w:rFonts w:ascii="Times New Roman CYR" w:eastAsia="Times New Roman CYR" w:hAnsi="Times New Roman CYR" w:cs="Times New Roman CYR"/>
        </w:rPr>
        <w:t>___</w:t>
      </w:r>
    </w:p>
    <w:p w:rsidR="00647412" w:rsidRDefault="00B458F6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(подпись)                                (Ф.И.О.)</w:t>
      </w: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  <w:rPr>
          <w:rFonts w:ascii="Times New Roman CYR" w:eastAsia="Times New Roman CYR" w:hAnsi="Times New Roman CYR" w:cs="Times New Roman CYR"/>
        </w:rPr>
      </w:pPr>
    </w:p>
    <w:p w:rsidR="003A3445" w:rsidRDefault="003A3445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Default="00F23792" w:rsidP="00647412">
      <w:pPr>
        <w:spacing w:line="240" w:lineRule="auto"/>
        <w:ind w:firstLine="559"/>
        <w:jc w:val="both"/>
      </w:pPr>
    </w:p>
    <w:p w:rsidR="00F23792" w:rsidRPr="00647412" w:rsidRDefault="00F23792" w:rsidP="00647412">
      <w:pPr>
        <w:spacing w:line="240" w:lineRule="auto"/>
        <w:ind w:firstLine="559"/>
        <w:jc w:val="both"/>
      </w:pPr>
    </w:p>
    <w:p w:rsidR="00647412" w:rsidRDefault="00647412" w:rsidP="00B458F6">
      <w:pPr>
        <w:keepNext/>
        <w:spacing w:after="0" w:line="240" w:lineRule="auto"/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</w:pP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Приложение N 5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bCs/>
          <w:color w:val="26282F"/>
          <w:sz w:val="24"/>
          <w:szCs w:val="24"/>
        </w:rPr>
        <w:t>к Постановлению сельского поселения</w:t>
      </w:r>
    </w:p>
    <w:p w:rsidR="00647412" w:rsidRPr="00D00356" w:rsidRDefault="00B56CB1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proofErr w:type="spellStart"/>
      <w:r w:rsidRPr="00D00356">
        <w:rPr>
          <w:rFonts w:ascii="Times New Roman" w:eastAsia="Times New Roman CYR" w:hAnsi="Times New Roman" w:cs="Times New Roman"/>
          <w:sz w:val="24"/>
          <w:szCs w:val="24"/>
        </w:rPr>
        <w:t>Ишимбаевский</w:t>
      </w:r>
      <w:proofErr w:type="spellEnd"/>
      <w:r w:rsidR="00647412"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сельсовет  муниципального района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>Салаватский район Республики Башкортостан</w:t>
      </w:r>
    </w:p>
    <w:p w:rsidR="00647412" w:rsidRPr="00D00356" w:rsidRDefault="00647412" w:rsidP="00647412">
      <w:pPr>
        <w:spacing w:after="0" w:line="240" w:lineRule="auto"/>
        <w:ind w:firstLine="561"/>
        <w:jc w:val="right"/>
        <w:rPr>
          <w:rFonts w:ascii="Times New Roman CYR" w:eastAsia="Times New Roman CYR" w:hAnsi="Times New Roman CYR" w:cs="Times New Roman CYR"/>
          <w:sz w:val="24"/>
          <w:szCs w:val="24"/>
        </w:rPr>
      </w:pP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от «___» </w:t>
      </w:r>
      <w:r w:rsidR="00B56CB1" w:rsidRPr="00D00356">
        <w:rPr>
          <w:rFonts w:ascii="Times New Roman CYR" w:eastAsia="Times New Roman CYR" w:hAnsi="Times New Roman CYR" w:cs="Times New Roman CYR"/>
          <w:sz w:val="24"/>
          <w:szCs w:val="24"/>
        </w:rPr>
        <w:t>ноября</w:t>
      </w:r>
      <w:r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2021г.</w:t>
      </w:r>
      <w:r w:rsidR="00B56CB1" w:rsidRPr="00D00356">
        <w:rPr>
          <w:rFonts w:ascii="Times New Roman CYR" w:eastAsia="Times New Roman CYR" w:hAnsi="Times New Roman CYR" w:cs="Times New Roman CYR"/>
          <w:sz w:val="24"/>
          <w:szCs w:val="24"/>
        </w:rPr>
        <w:t xml:space="preserve"> № ___</w:t>
      </w:r>
    </w:p>
    <w:p w:rsidR="00647412" w:rsidRPr="00647412" w:rsidRDefault="00647412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647412" w:rsidRPr="00D00356" w:rsidRDefault="00647412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>СХЕМА</w:t>
      </w:r>
    </w:p>
    <w:p w:rsidR="00647412" w:rsidRPr="00D00356" w:rsidRDefault="00647412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>размещения нестационарных торговых объектов на территории</w:t>
      </w:r>
    </w:p>
    <w:p w:rsidR="00D00356" w:rsidRDefault="00D00356" w:rsidP="006474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D0035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D00356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D0035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</w:p>
    <w:p w:rsidR="00647412" w:rsidRPr="00D00356" w:rsidRDefault="00D00356" w:rsidP="00D0035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Pr="00D00356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D0035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47412" w:rsidRDefault="00647412" w:rsidP="00D00356">
      <w:pPr>
        <w:pStyle w:val="ConsPlusNonformat"/>
        <w:jc w:val="center"/>
      </w:pPr>
      <w:r w:rsidRPr="00D00356">
        <w:rPr>
          <w:rFonts w:ascii="Times New Roman" w:hAnsi="Times New Roman" w:cs="Times New Roman"/>
          <w:sz w:val="28"/>
          <w:szCs w:val="28"/>
        </w:rPr>
        <w:t xml:space="preserve">на </w:t>
      </w:r>
      <w:r w:rsidR="00D00356">
        <w:rPr>
          <w:rFonts w:ascii="Times New Roman" w:hAnsi="Times New Roman" w:cs="Times New Roman"/>
          <w:sz w:val="28"/>
          <w:szCs w:val="28"/>
        </w:rPr>
        <w:t>2022 - 2026</w:t>
      </w:r>
      <w:r w:rsidRPr="00D00356">
        <w:rPr>
          <w:rFonts w:ascii="Times New Roman" w:hAnsi="Times New Roman" w:cs="Times New Roman"/>
          <w:sz w:val="28"/>
          <w:szCs w:val="28"/>
        </w:rPr>
        <w:t xml:space="preserve"> годы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1537"/>
        <w:gridCol w:w="1298"/>
        <w:gridCol w:w="2104"/>
        <w:gridCol w:w="850"/>
        <w:gridCol w:w="2007"/>
        <w:gridCol w:w="1559"/>
      </w:tblGrid>
      <w:tr w:rsidR="00647412" w:rsidRPr="00D00356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Адресные ориентиры размещения нестационарного торгового объекта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Форма собственности земельного участка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D00356" w:rsidRDefault="00647412" w:rsidP="001F2A98">
            <w:pPr>
              <w:pStyle w:val="ConsPlusNormal"/>
              <w:jc w:val="center"/>
              <w:rPr>
                <w:sz w:val="20"/>
                <w:szCs w:val="20"/>
              </w:rPr>
            </w:pPr>
            <w:r w:rsidRPr="00D00356">
              <w:rPr>
                <w:sz w:val="20"/>
                <w:szCs w:val="20"/>
              </w:rPr>
              <w:t>Размещение нестационарного торгового объекта субъектом малого или среднего предпринимательства (да/нет)</w:t>
            </w:r>
          </w:p>
        </w:tc>
      </w:tr>
      <w:tr w:rsidR="00647412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Default="00647412" w:rsidP="001F2A98">
            <w:pPr>
              <w:pStyle w:val="ConsPlusNormal"/>
              <w:jc w:val="center"/>
            </w:pPr>
            <w:r>
              <w:t>7</w:t>
            </w:r>
          </w:p>
        </w:tc>
      </w:tr>
      <w:tr w:rsidR="00647412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 w:rsidR="00C749CE" w:rsidRPr="004D4D63">
              <w:rPr>
                <w:sz w:val="18"/>
                <w:szCs w:val="18"/>
              </w:rPr>
              <w:t>.И</w:t>
            </w:r>
            <w:proofErr w:type="gramEnd"/>
            <w:r w:rsidR="00C749CE" w:rsidRPr="004D4D63">
              <w:rPr>
                <w:sz w:val="18"/>
                <w:szCs w:val="18"/>
              </w:rPr>
              <w:t>шимбаево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ул.Юлаева,19 перед </w:t>
            </w:r>
            <w:r>
              <w:rPr>
                <w:sz w:val="18"/>
                <w:szCs w:val="18"/>
              </w:rPr>
              <w:t xml:space="preserve">зданием </w:t>
            </w:r>
            <w:r w:rsidR="00C749CE" w:rsidRPr="004D4D63">
              <w:rPr>
                <w:sz w:val="18"/>
                <w:szCs w:val="18"/>
              </w:rPr>
              <w:t xml:space="preserve">бывшего магазина </w:t>
            </w:r>
            <w:proofErr w:type="spellStart"/>
            <w:r w:rsidR="00C749CE" w:rsidRPr="004D4D63">
              <w:rPr>
                <w:sz w:val="18"/>
                <w:szCs w:val="18"/>
              </w:rPr>
              <w:t>райпо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647412" w:rsidRPr="004D4D63" w:rsidRDefault="00647412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647412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412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 w:rsidR="00C749CE" w:rsidRPr="004D4D63">
              <w:rPr>
                <w:sz w:val="18"/>
                <w:szCs w:val="18"/>
              </w:rPr>
              <w:t>.М</w:t>
            </w:r>
            <w:proofErr w:type="gramEnd"/>
            <w:r w:rsidR="00C749CE" w:rsidRPr="004D4D63">
              <w:rPr>
                <w:sz w:val="18"/>
                <w:szCs w:val="18"/>
              </w:rPr>
              <w:t>индишево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ул.Школьная,1 перед клубом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C749CE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</w:t>
            </w:r>
            <w:proofErr w:type="gramStart"/>
            <w:r w:rsidRPr="004D4D63">
              <w:rPr>
                <w:sz w:val="18"/>
                <w:szCs w:val="18"/>
              </w:rPr>
              <w:t>.Р</w:t>
            </w:r>
            <w:proofErr w:type="gramEnd"/>
            <w:r w:rsidRPr="004D4D63">
              <w:rPr>
                <w:sz w:val="18"/>
                <w:szCs w:val="18"/>
              </w:rPr>
              <w:t xml:space="preserve">адио ул. </w:t>
            </w:r>
            <w:proofErr w:type="spellStart"/>
            <w:r w:rsidRPr="004D4D63">
              <w:rPr>
                <w:sz w:val="18"/>
                <w:szCs w:val="18"/>
              </w:rPr>
              <w:t>Заки</w:t>
            </w:r>
            <w:proofErr w:type="spellEnd"/>
            <w:r w:rsidRPr="004D4D63">
              <w:rPr>
                <w:sz w:val="18"/>
                <w:szCs w:val="18"/>
              </w:rPr>
              <w:t xml:space="preserve"> Валиди,10</w:t>
            </w:r>
            <w:r w:rsidR="00D00356">
              <w:rPr>
                <w:sz w:val="18"/>
                <w:szCs w:val="18"/>
              </w:rPr>
              <w:t>,</w:t>
            </w:r>
            <w:r w:rsidRPr="004D4D63">
              <w:rPr>
                <w:sz w:val="18"/>
                <w:szCs w:val="18"/>
              </w:rPr>
              <w:t xml:space="preserve"> перед бывшего здания ФАП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C749CE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товары; товары первой необходимости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  <w:tr w:rsidR="00C749CE" w:rsidTr="00D00356">
        <w:trPr>
          <w:trHeight w:val="1100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356" w:rsidRDefault="00D00356" w:rsidP="001F2A98">
            <w:pPr>
              <w:pStyle w:val="ConsPlusNormal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</w:t>
            </w:r>
            <w:proofErr w:type="gramStart"/>
            <w:r w:rsidR="00C749CE" w:rsidRPr="004D4D63">
              <w:rPr>
                <w:sz w:val="18"/>
                <w:szCs w:val="18"/>
              </w:rPr>
              <w:t>.Я</w:t>
            </w:r>
            <w:proofErr w:type="gramEnd"/>
            <w:r w:rsidR="00C749CE" w:rsidRPr="004D4D63">
              <w:rPr>
                <w:sz w:val="18"/>
                <w:szCs w:val="18"/>
              </w:rPr>
              <w:t>хъя</w:t>
            </w:r>
            <w:proofErr w:type="spellEnd"/>
            <w:r w:rsidR="00C749CE" w:rsidRPr="004D4D63">
              <w:rPr>
                <w:sz w:val="18"/>
                <w:szCs w:val="18"/>
              </w:rPr>
              <w:t xml:space="preserve"> </w:t>
            </w:r>
            <w:proofErr w:type="spellStart"/>
            <w:r w:rsidR="00C749CE" w:rsidRPr="004D4D63">
              <w:rPr>
                <w:sz w:val="18"/>
                <w:szCs w:val="18"/>
              </w:rPr>
              <w:t>ул.Гайфуллиной</w:t>
            </w:r>
            <w:proofErr w:type="spellEnd"/>
            <w:r w:rsidR="00C749CE" w:rsidRPr="004D4D63">
              <w:rPr>
                <w:sz w:val="18"/>
                <w:szCs w:val="18"/>
              </w:rPr>
              <w:t>,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30</w:t>
            </w:r>
            <w:r w:rsidR="00D00356">
              <w:rPr>
                <w:sz w:val="18"/>
                <w:szCs w:val="18"/>
              </w:rPr>
              <w:t>,</w:t>
            </w:r>
            <w:r w:rsidRPr="004D4D63">
              <w:rPr>
                <w:sz w:val="18"/>
                <w:szCs w:val="18"/>
              </w:rPr>
              <w:t xml:space="preserve"> </w:t>
            </w:r>
            <w:proofErr w:type="gramStart"/>
            <w:r w:rsidRPr="004D4D63">
              <w:rPr>
                <w:sz w:val="18"/>
                <w:szCs w:val="18"/>
              </w:rPr>
              <w:t>перед</w:t>
            </w:r>
            <w:proofErr w:type="gramEnd"/>
            <w:r w:rsidRPr="004D4D63">
              <w:rPr>
                <w:sz w:val="18"/>
                <w:szCs w:val="18"/>
              </w:rPr>
              <w:t xml:space="preserve"> мечети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Временные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конструкции,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передвижные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сооружения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Реализация</w:t>
            </w:r>
            <w:r w:rsidR="00D0035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овощей и</w:t>
            </w:r>
          </w:p>
          <w:p w:rsidR="004D4D63" w:rsidRPr="004D4D63" w:rsidRDefault="004D4D63" w:rsidP="004D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D4D6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фруктов; молочных продуктов; продовольственные товары</w:t>
            </w:r>
          </w:p>
          <w:p w:rsidR="00C749CE" w:rsidRPr="004D4D63" w:rsidRDefault="00C749CE" w:rsidP="001F2A9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аренда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4D4D63" w:rsidP="001F2A98">
            <w:pPr>
              <w:pStyle w:val="ConsPlusNormal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Бессрочно (до внесения изменений в законодательстве)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9CE" w:rsidRPr="004D4D63" w:rsidRDefault="00151C1D" w:rsidP="00D00356">
            <w:pPr>
              <w:pStyle w:val="ConsPlusNormal"/>
              <w:jc w:val="center"/>
              <w:rPr>
                <w:sz w:val="18"/>
                <w:szCs w:val="18"/>
              </w:rPr>
            </w:pPr>
            <w:r w:rsidRPr="004D4D63">
              <w:rPr>
                <w:sz w:val="18"/>
                <w:szCs w:val="18"/>
              </w:rPr>
              <w:t>да</w:t>
            </w:r>
          </w:p>
        </w:tc>
      </w:tr>
    </w:tbl>
    <w:p w:rsidR="003E4057" w:rsidRDefault="003E4057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4D4D63" w:rsidRDefault="004D4D63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AE44BA" w:rsidRDefault="00AE44BA" w:rsidP="0064741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sectPr w:rsidR="00AE44BA" w:rsidSect="00647412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63BD6"/>
    <w:multiLevelType w:val="multilevel"/>
    <w:tmpl w:val="985446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D9F46B6"/>
    <w:multiLevelType w:val="multilevel"/>
    <w:tmpl w:val="DCC07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EDC3623"/>
    <w:multiLevelType w:val="hybridMultilevel"/>
    <w:tmpl w:val="6812E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D6F3D"/>
    <w:multiLevelType w:val="multilevel"/>
    <w:tmpl w:val="7C648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4D434571"/>
    <w:multiLevelType w:val="multilevel"/>
    <w:tmpl w:val="9558E2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AD266ED"/>
    <w:multiLevelType w:val="multilevel"/>
    <w:tmpl w:val="B28E7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6FF44374"/>
    <w:multiLevelType w:val="multilevel"/>
    <w:tmpl w:val="60ECA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75F171A0"/>
    <w:multiLevelType w:val="hybridMultilevel"/>
    <w:tmpl w:val="98D01390"/>
    <w:lvl w:ilvl="0" w:tplc="7D36F416">
      <w:start w:val="1"/>
      <w:numFmt w:val="decimal"/>
      <w:lvlText w:val="%1."/>
      <w:lvlJc w:val="left"/>
      <w:pPr>
        <w:ind w:left="141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72BC8"/>
    <w:rsid w:val="00006172"/>
    <w:rsid w:val="00020DE7"/>
    <w:rsid w:val="000226A0"/>
    <w:rsid w:val="00047230"/>
    <w:rsid w:val="0006016F"/>
    <w:rsid w:val="00092A27"/>
    <w:rsid w:val="000A52B2"/>
    <w:rsid w:val="000B6199"/>
    <w:rsid w:val="000E00DA"/>
    <w:rsid w:val="000F09FF"/>
    <w:rsid w:val="000F366C"/>
    <w:rsid w:val="000F5B91"/>
    <w:rsid w:val="00120510"/>
    <w:rsid w:val="00151C1D"/>
    <w:rsid w:val="001B1BD1"/>
    <w:rsid w:val="001F2A98"/>
    <w:rsid w:val="001F7D5D"/>
    <w:rsid w:val="00200B25"/>
    <w:rsid w:val="00205C93"/>
    <w:rsid w:val="00237B7C"/>
    <w:rsid w:val="00240358"/>
    <w:rsid w:val="0025304E"/>
    <w:rsid w:val="002702AF"/>
    <w:rsid w:val="00283DD5"/>
    <w:rsid w:val="002D14C2"/>
    <w:rsid w:val="002D1513"/>
    <w:rsid w:val="002D6651"/>
    <w:rsid w:val="002E323D"/>
    <w:rsid w:val="002F6461"/>
    <w:rsid w:val="003329AD"/>
    <w:rsid w:val="00341DEC"/>
    <w:rsid w:val="003504FA"/>
    <w:rsid w:val="003658BC"/>
    <w:rsid w:val="00372022"/>
    <w:rsid w:val="003A3445"/>
    <w:rsid w:val="003E4057"/>
    <w:rsid w:val="0044203D"/>
    <w:rsid w:val="00454FC7"/>
    <w:rsid w:val="00463618"/>
    <w:rsid w:val="004A25EB"/>
    <w:rsid w:val="004B4C2C"/>
    <w:rsid w:val="004D1914"/>
    <w:rsid w:val="004D4D63"/>
    <w:rsid w:val="004E2E65"/>
    <w:rsid w:val="004E4B28"/>
    <w:rsid w:val="004E7571"/>
    <w:rsid w:val="00522AA2"/>
    <w:rsid w:val="00583F24"/>
    <w:rsid w:val="005A56FC"/>
    <w:rsid w:val="005B1371"/>
    <w:rsid w:val="005C7420"/>
    <w:rsid w:val="00627F27"/>
    <w:rsid w:val="00630A9B"/>
    <w:rsid w:val="00647412"/>
    <w:rsid w:val="0066138D"/>
    <w:rsid w:val="006904B3"/>
    <w:rsid w:val="006A0960"/>
    <w:rsid w:val="006D1F60"/>
    <w:rsid w:val="006E54C7"/>
    <w:rsid w:val="006F725F"/>
    <w:rsid w:val="007222B3"/>
    <w:rsid w:val="0073491D"/>
    <w:rsid w:val="007363D7"/>
    <w:rsid w:val="00776A37"/>
    <w:rsid w:val="007A175E"/>
    <w:rsid w:val="007A4FFF"/>
    <w:rsid w:val="007D2F1C"/>
    <w:rsid w:val="007D76C6"/>
    <w:rsid w:val="007F0495"/>
    <w:rsid w:val="007F3F26"/>
    <w:rsid w:val="00851573"/>
    <w:rsid w:val="0088671D"/>
    <w:rsid w:val="008C7712"/>
    <w:rsid w:val="008F6612"/>
    <w:rsid w:val="009060EC"/>
    <w:rsid w:val="00935AAE"/>
    <w:rsid w:val="0093714C"/>
    <w:rsid w:val="00946AB7"/>
    <w:rsid w:val="00961652"/>
    <w:rsid w:val="009617A1"/>
    <w:rsid w:val="0096257F"/>
    <w:rsid w:val="009724F9"/>
    <w:rsid w:val="00972BC8"/>
    <w:rsid w:val="009A07D0"/>
    <w:rsid w:val="009A4D8F"/>
    <w:rsid w:val="009D73FF"/>
    <w:rsid w:val="00A12C06"/>
    <w:rsid w:val="00A22DC9"/>
    <w:rsid w:val="00A26BFB"/>
    <w:rsid w:val="00A3516B"/>
    <w:rsid w:val="00A52962"/>
    <w:rsid w:val="00A6566A"/>
    <w:rsid w:val="00AA2C08"/>
    <w:rsid w:val="00AC7870"/>
    <w:rsid w:val="00AE44BA"/>
    <w:rsid w:val="00B14138"/>
    <w:rsid w:val="00B14DFA"/>
    <w:rsid w:val="00B302FE"/>
    <w:rsid w:val="00B458F6"/>
    <w:rsid w:val="00B56CB1"/>
    <w:rsid w:val="00B81E3B"/>
    <w:rsid w:val="00B87CE0"/>
    <w:rsid w:val="00B924ED"/>
    <w:rsid w:val="00BB3F47"/>
    <w:rsid w:val="00BD577B"/>
    <w:rsid w:val="00BE569D"/>
    <w:rsid w:val="00C34B01"/>
    <w:rsid w:val="00C727AD"/>
    <w:rsid w:val="00C749CE"/>
    <w:rsid w:val="00C8324F"/>
    <w:rsid w:val="00C85A9A"/>
    <w:rsid w:val="00CA5D3F"/>
    <w:rsid w:val="00CC0030"/>
    <w:rsid w:val="00CC1921"/>
    <w:rsid w:val="00CD3854"/>
    <w:rsid w:val="00CE2277"/>
    <w:rsid w:val="00D00356"/>
    <w:rsid w:val="00D13254"/>
    <w:rsid w:val="00D2697B"/>
    <w:rsid w:val="00D456A5"/>
    <w:rsid w:val="00D5252D"/>
    <w:rsid w:val="00D673D6"/>
    <w:rsid w:val="00D77BAB"/>
    <w:rsid w:val="00DA1105"/>
    <w:rsid w:val="00DB7AF9"/>
    <w:rsid w:val="00DC28A6"/>
    <w:rsid w:val="00DE289F"/>
    <w:rsid w:val="00E27EBE"/>
    <w:rsid w:val="00E37E05"/>
    <w:rsid w:val="00E444DF"/>
    <w:rsid w:val="00E47A18"/>
    <w:rsid w:val="00E52B17"/>
    <w:rsid w:val="00EE5883"/>
    <w:rsid w:val="00F004E4"/>
    <w:rsid w:val="00F2150D"/>
    <w:rsid w:val="00F2178E"/>
    <w:rsid w:val="00F23792"/>
    <w:rsid w:val="00F2676D"/>
    <w:rsid w:val="00F43866"/>
    <w:rsid w:val="00F466CF"/>
    <w:rsid w:val="00F64A21"/>
    <w:rsid w:val="00F7366E"/>
    <w:rsid w:val="00F774F6"/>
    <w:rsid w:val="00FA0DAE"/>
    <w:rsid w:val="00FA6AF2"/>
    <w:rsid w:val="00FB3061"/>
    <w:rsid w:val="00FC079A"/>
    <w:rsid w:val="00FD3365"/>
    <w:rsid w:val="00FE4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1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7A18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E47A18"/>
    <w:rPr>
      <w:color w:val="808080"/>
    </w:rPr>
  </w:style>
  <w:style w:type="character" w:customStyle="1" w:styleId="1">
    <w:name w:val="Стиль1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2">
    <w:name w:val="Стиль2"/>
    <w:basedOn w:val="a0"/>
    <w:uiPriority w:val="1"/>
    <w:rsid w:val="00E47A18"/>
    <w:rPr>
      <w:rFonts w:ascii="Times New Roman" w:hAnsi="Times New Roman"/>
      <w:b/>
      <w:sz w:val="28"/>
    </w:rPr>
  </w:style>
  <w:style w:type="character" w:customStyle="1" w:styleId="4">
    <w:name w:val="Стиль4"/>
    <w:basedOn w:val="a0"/>
    <w:uiPriority w:val="1"/>
    <w:rsid w:val="00E47A18"/>
    <w:rPr>
      <w:rFonts w:ascii="Times New Roman" w:hAnsi="Times New Roman"/>
      <w:caps/>
      <w:dstrike w:val="0"/>
      <w:sz w:val="52"/>
      <w:vertAlign w:val="baseline"/>
    </w:rPr>
  </w:style>
  <w:style w:type="character" w:customStyle="1" w:styleId="5">
    <w:name w:val="Стиль5"/>
    <w:basedOn w:val="a0"/>
    <w:uiPriority w:val="1"/>
    <w:rsid w:val="00E47A18"/>
    <w:rPr>
      <w:rFonts w:ascii="Times New Roman" w:hAnsi="Times New Roman"/>
      <w:sz w:val="20"/>
    </w:rPr>
  </w:style>
  <w:style w:type="character" w:customStyle="1" w:styleId="6">
    <w:name w:val="Стиль6"/>
    <w:basedOn w:val="a0"/>
    <w:uiPriority w:val="1"/>
    <w:rsid w:val="00E47A18"/>
    <w:rPr>
      <w:rFonts w:ascii="Times New Roman" w:hAnsi="Times New Roman"/>
      <w:sz w:val="22"/>
    </w:rPr>
  </w:style>
  <w:style w:type="character" w:customStyle="1" w:styleId="7">
    <w:name w:val="Стиль7"/>
    <w:basedOn w:val="a0"/>
    <w:uiPriority w:val="1"/>
    <w:rsid w:val="00E47A18"/>
    <w:rPr>
      <w:rFonts w:ascii="Times New Roman" w:hAnsi="Times New Roman"/>
      <w:sz w:val="26"/>
    </w:rPr>
  </w:style>
  <w:style w:type="character" w:customStyle="1" w:styleId="8">
    <w:name w:val="Стиль8"/>
    <w:basedOn w:val="a0"/>
    <w:uiPriority w:val="1"/>
    <w:rsid w:val="00E47A18"/>
    <w:rPr>
      <w:rFonts w:ascii="Times New Roman" w:hAnsi="Times New Roman"/>
      <w:caps/>
      <w:dstrike w:val="0"/>
      <w:sz w:val="26"/>
      <w:vertAlign w:val="baseline"/>
    </w:rPr>
  </w:style>
  <w:style w:type="character" w:styleId="a7">
    <w:name w:val="Hyperlink"/>
    <w:rsid w:val="00CD3854"/>
    <w:rPr>
      <w:color w:val="000080"/>
      <w:u w:val="single"/>
    </w:rPr>
  </w:style>
  <w:style w:type="paragraph" w:styleId="a8">
    <w:name w:val="Body Text"/>
    <w:basedOn w:val="a"/>
    <w:link w:val="a9"/>
    <w:unhideWhenUsed/>
    <w:rsid w:val="008F66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F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D14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474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a">
    <w:name w:val="Emphasis"/>
    <w:basedOn w:val="a0"/>
    <w:uiPriority w:val="99"/>
    <w:qFormat/>
    <w:rsid w:val="00946AB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5382&amp;date=15.11.202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40&amp;n=127062&amp;date=15.11.2021&amp;dst=100024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8732&amp;date=15.11.2021&amp;dst=4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71A1D-42F8-4C90-BB54-DF7A02B22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1</Pages>
  <Words>9305</Words>
  <Characters>53044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ivan-koz</dc:creator>
  <cp:keywords/>
  <dc:description/>
  <cp:lastModifiedBy>Win7</cp:lastModifiedBy>
  <cp:revision>54</cp:revision>
  <cp:lastPrinted>2021-01-25T06:29:00Z</cp:lastPrinted>
  <dcterms:created xsi:type="dcterms:W3CDTF">2020-10-27T09:14:00Z</dcterms:created>
  <dcterms:modified xsi:type="dcterms:W3CDTF">2021-11-22T10:39:00Z</dcterms:modified>
</cp:coreProperties>
</file>