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1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7D6F69" w:rsidTr="007D6F69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D6F69" w:rsidRDefault="007D6F69" w:rsidP="007D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Башкортостан Республика</w:t>
            </w:r>
            <w:proofErr w:type="gramStart"/>
            <w:r>
              <w:rPr>
                <w:lang w:val="en-US"/>
              </w:rPr>
              <w:t>h</w:t>
            </w:r>
            <w:proofErr w:type="spellStart"/>
            <w:proofErr w:type="gramEnd"/>
            <w:r>
              <w:t>ы</w:t>
            </w:r>
            <w:proofErr w:type="spellEnd"/>
          </w:p>
          <w:p w:rsidR="007D6F69" w:rsidRDefault="007D6F69" w:rsidP="007D6F69">
            <w:pPr>
              <w:spacing w:after="0" w:line="240" w:lineRule="auto"/>
              <w:jc w:val="center"/>
            </w:pPr>
            <w:proofErr w:type="spellStart"/>
            <w:r>
              <w:t>Салауат</w:t>
            </w:r>
            <w:proofErr w:type="spellEnd"/>
            <w:r>
              <w:t xml:space="preserve"> районы</w:t>
            </w:r>
          </w:p>
          <w:p w:rsidR="007D6F69" w:rsidRDefault="007D6F69" w:rsidP="007D6F6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t>муниципаль</w:t>
            </w:r>
            <w:proofErr w:type="spellEnd"/>
            <w:r>
              <w:t xml:space="preserve"> </w:t>
            </w:r>
            <w:proofErr w:type="spellStart"/>
            <w:r>
              <w:t>районыны</w:t>
            </w:r>
            <w:r>
              <w:rPr>
                <w:rFonts w:ascii="TimBashk" w:hAnsi="TimBashk"/>
              </w:rPr>
              <w:t>н</w:t>
            </w:r>
            <w:proofErr w:type="spellEnd"/>
            <w:r>
              <w:t xml:space="preserve"> </w:t>
            </w:r>
            <w:proofErr w:type="spellStart"/>
            <w:r>
              <w:t>Ишембай</w:t>
            </w:r>
            <w:proofErr w:type="spellEnd"/>
            <w:r>
              <w:t xml:space="preserve"> </w:t>
            </w:r>
            <w:proofErr w:type="spellStart"/>
            <w:r>
              <w:t>ауыл</w:t>
            </w:r>
            <w:proofErr w:type="spellEnd"/>
            <w:r>
              <w:t xml:space="preserve"> советы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7D6F69" w:rsidRDefault="007D6F69" w:rsidP="007D6F6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1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D6F69" w:rsidRDefault="007D6F69" w:rsidP="007D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Республика Башкортостан</w:t>
            </w:r>
          </w:p>
          <w:p w:rsidR="007D6F69" w:rsidRDefault="007D6F69" w:rsidP="007D6F69">
            <w:pPr>
              <w:spacing w:after="0" w:line="240" w:lineRule="auto"/>
              <w:jc w:val="center"/>
            </w:pPr>
            <w:r>
              <w:t>Совет сельского поселения</w:t>
            </w:r>
          </w:p>
          <w:p w:rsidR="007D6F69" w:rsidRDefault="007D6F69" w:rsidP="007D6F69">
            <w:pPr>
              <w:spacing w:after="0" w:line="240" w:lineRule="auto"/>
              <w:jc w:val="center"/>
            </w:pPr>
            <w:proofErr w:type="spellStart"/>
            <w:r>
              <w:t>Ишимбаевский</w:t>
            </w:r>
            <w:proofErr w:type="spellEnd"/>
            <w:r>
              <w:t xml:space="preserve"> сельсовет муниципального района</w:t>
            </w:r>
          </w:p>
          <w:p w:rsidR="007D6F69" w:rsidRDefault="007D6F69" w:rsidP="007D6F6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t>Салаватский</w:t>
            </w:r>
            <w:proofErr w:type="spellEnd"/>
            <w:r>
              <w:t xml:space="preserve"> район</w:t>
            </w:r>
          </w:p>
        </w:tc>
      </w:tr>
      <w:tr w:rsidR="007D6F69" w:rsidTr="007D6F69">
        <w:trPr>
          <w:trHeight w:val="660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7D6F69" w:rsidRDefault="007D6F69" w:rsidP="007D6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 xml:space="preserve">452499, </w:t>
            </w:r>
            <w:proofErr w:type="spellStart"/>
            <w:r>
              <w:t>Ишембай</w:t>
            </w:r>
            <w:proofErr w:type="spellEnd"/>
            <w:r>
              <w:t xml:space="preserve"> </w:t>
            </w:r>
            <w:proofErr w:type="spellStart"/>
            <w:r>
              <w:t>ауылы</w:t>
            </w:r>
            <w:proofErr w:type="spellEnd"/>
            <w:r>
              <w:t xml:space="preserve">, </w:t>
            </w:r>
            <w:proofErr w:type="spellStart"/>
            <w:r>
              <w:rPr>
                <w:rFonts w:ascii="TimBashk" w:hAnsi="TimBashk"/>
              </w:rPr>
              <w:t>Йэштэр</w:t>
            </w:r>
            <w:proofErr w:type="spellEnd"/>
            <w:r>
              <w:rPr>
                <w:rFonts w:ascii="TimBashk" w:hAnsi="TimBashk"/>
              </w:rPr>
              <w:t xml:space="preserve"> </w:t>
            </w:r>
            <w:proofErr w:type="spellStart"/>
            <w:r>
              <w:rPr>
                <w:rFonts w:ascii="TimBashk" w:hAnsi="TimBashk"/>
              </w:rPr>
              <w:t>урамы</w:t>
            </w:r>
            <w:proofErr w:type="spellEnd"/>
            <w:r>
              <w:rPr>
                <w:rFonts w:ascii="TimBashk" w:hAnsi="TimBashk"/>
              </w:rPr>
              <w:t xml:space="preserve">, </w:t>
            </w:r>
            <w:r>
              <w:t>6</w:t>
            </w:r>
          </w:p>
          <w:p w:rsidR="007D6F69" w:rsidRDefault="007D6F69" w:rsidP="007D6F69">
            <w:pPr>
              <w:spacing w:after="0" w:line="240" w:lineRule="auto"/>
              <w:rPr>
                <w:sz w:val="24"/>
                <w:szCs w:val="24"/>
              </w:rPr>
            </w:pPr>
            <w: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7D6F69" w:rsidRDefault="007D6F69" w:rsidP="007D6F6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7D6F69" w:rsidRDefault="007D6F69" w:rsidP="007D6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 xml:space="preserve">452499, </w:t>
            </w:r>
            <w:proofErr w:type="spellStart"/>
            <w:r>
              <w:t>с</w:t>
            </w:r>
            <w:proofErr w:type="gramStart"/>
            <w:r>
              <w:t>.И</w:t>
            </w:r>
            <w:proofErr w:type="gramEnd"/>
            <w:r>
              <w:t>шимбаево,ул</w:t>
            </w:r>
            <w:proofErr w:type="spellEnd"/>
            <w:r>
              <w:t>. Молодежная, 6</w:t>
            </w:r>
          </w:p>
          <w:p w:rsidR="007D6F69" w:rsidRDefault="007D6F69" w:rsidP="007D6F69">
            <w:pPr>
              <w:spacing w:after="0" w:line="240" w:lineRule="auto"/>
              <w:rPr>
                <w:sz w:val="24"/>
                <w:szCs w:val="24"/>
              </w:rPr>
            </w:pPr>
            <w:r>
              <w:t>тел.: (34777) 2-76-16, 2-76-45</w:t>
            </w:r>
          </w:p>
        </w:tc>
      </w:tr>
    </w:tbl>
    <w:p w:rsidR="002D7F5B" w:rsidRDefault="007D6F69" w:rsidP="007D6F69">
      <w:pPr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</w:t>
      </w:r>
      <w:r w:rsidR="00802D25">
        <w:t xml:space="preserve">              </w:t>
      </w:r>
      <w:r w:rsidR="00A83781" w:rsidRPr="00A83781">
        <w:rPr>
          <w:rFonts w:ascii="Times New Roman" w:hAnsi="Times New Roman" w:cs="Times New Roman"/>
        </w:rPr>
        <w:t>Сорок второе</w:t>
      </w:r>
      <w:r w:rsidRPr="007D6F69">
        <w:rPr>
          <w:rFonts w:ascii="Times New Roman" w:hAnsi="Times New Roman" w:cs="Times New Roman"/>
        </w:rPr>
        <w:t xml:space="preserve">  заседание  двадцать  восьмого  созыва</w:t>
      </w:r>
    </w:p>
    <w:p w:rsidR="002A53B5" w:rsidRPr="00621563" w:rsidRDefault="002A53B5" w:rsidP="002A53B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21563">
        <w:rPr>
          <w:rFonts w:ascii="Times New Roman" w:hAnsi="Times New Roman" w:cs="Times New Roman"/>
          <w:sz w:val="28"/>
          <w:szCs w:val="28"/>
        </w:rPr>
        <w:t>РЕШЕНИЕ</w:t>
      </w:r>
    </w:p>
    <w:p w:rsidR="002A53B5" w:rsidRPr="00621563" w:rsidRDefault="00F81705" w:rsidP="002A53B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="002D7F5B">
        <w:rPr>
          <w:rFonts w:ascii="Times New Roman" w:hAnsi="Times New Roman" w:cs="Times New Roman"/>
          <w:sz w:val="28"/>
          <w:szCs w:val="28"/>
        </w:rPr>
        <w:t xml:space="preserve"> </w:t>
      </w:r>
      <w:r w:rsidR="00A83781">
        <w:rPr>
          <w:rFonts w:ascii="Times New Roman" w:hAnsi="Times New Roman" w:cs="Times New Roman"/>
          <w:sz w:val="28"/>
          <w:szCs w:val="28"/>
        </w:rPr>
        <w:t>июля</w:t>
      </w:r>
      <w:r w:rsidR="002D7F5B">
        <w:rPr>
          <w:rFonts w:ascii="Times New Roman" w:hAnsi="Times New Roman" w:cs="Times New Roman"/>
          <w:sz w:val="28"/>
          <w:szCs w:val="28"/>
        </w:rPr>
        <w:t xml:space="preserve"> 2022 </w:t>
      </w:r>
      <w:r w:rsidR="002A53B5" w:rsidRPr="00621563">
        <w:rPr>
          <w:rFonts w:ascii="Times New Roman" w:hAnsi="Times New Roman" w:cs="Times New Roman"/>
          <w:sz w:val="28"/>
          <w:szCs w:val="28"/>
        </w:rPr>
        <w:t>года  №</w:t>
      </w:r>
      <w:r w:rsidR="00A83781">
        <w:rPr>
          <w:rFonts w:ascii="Times New Roman" w:hAnsi="Times New Roman" w:cs="Times New Roman"/>
          <w:sz w:val="28"/>
          <w:szCs w:val="28"/>
        </w:rPr>
        <w:t>134</w:t>
      </w:r>
    </w:p>
    <w:p w:rsidR="002A53B5" w:rsidRDefault="002A53B5" w:rsidP="002A5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3781" w:rsidRDefault="002A53B5" w:rsidP="00A83781">
      <w:pPr>
        <w:pStyle w:val="3"/>
        <w:spacing w:after="0"/>
        <w:jc w:val="center"/>
        <w:rPr>
          <w:rFonts w:ascii="Times New Roman" w:hAnsi="Times New Roman"/>
          <w:sz w:val="28"/>
          <w:szCs w:val="28"/>
        </w:rPr>
      </w:pPr>
      <w:r w:rsidRPr="00F81705">
        <w:rPr>
          <w:rFonts w:ascii="Times New Roman" w:hAnsi="Times New Roman"/>
          <w:sz w:val="28"/>
          <w:szCs w:val="28"/>
        </w:rPr>
        <w:t xml:space="preserve">О внесении изменений в Решение Совета </w:t>
      </w:r>
      <w:r w:rsidR="00F77EBE" w:rsidRPr="00F81705">
        <w:rPr>
          <w:rFonts w:ascii="Times New Roman" w:hAnsi="Times New Roman"/>
          <w:sz w:val="28"/>
          <w:szCs w:val="28"/>
        </w:rPr>
        <w:t>сельского поселения</w:t>
      </w:r>
      <w:r w:rsidRPr="00F8170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D6F69" w:rsidRPr="00F81705">
        <w:rPr>
          <w:rFonts w:ascii="Times New Roman" w:hAnsi="Times New Roman"/>
          <w:sz w:val="28"/>
          <w:szCs w:val="28"/>
        </w:rPr>
        <w:t>Ишимбаевский</w:t>
      </w:r>
      <w:proofErr w:type="spellEnd"/>
      <w:r w:rsidRPr="00F81705">
        <w:rPr>
          <w:rFonts w:ascii="Times New Roman" w:hAnsi="Times New Roman"/>
          <w:sz w:val="28"/>
          <w:szCs w:val="28"/>
        </w:rPr>
        <w:t xml:space="preserve"> сельсовет  </w:t>
      </w:r>
      <w:r w:rsidR="00F77EBE" w:rsidRPr="00F81705"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 w:rsidRPr="00F81705">
        <w:rPr>
          <w:rFonts w:ascii="Times New Roman" w:hAnsi="Times New Roman"/>
          <w:sz w:val="28"/>
          <w:szCs w:val="28"/>
        </w:rPr>
        <w:t>Салаватский</w:t>
      </w:r>
      <w:proofErr w:type="spellEnd"/>
      <w:r w:rsidRPr="00F81705">
        <w:rPr>
          <w:rFonts w:ascii="Times New Roman" w:hAnsi="Times New Roman"/>
          <w:sz w:val="28"/>
          <w:szCs w:val="28"/>
        </w:rPr>
        <w:t xml:space="preserve"> район </w:t>
      </w:r>
      <w:r w:rsidR="00F77EBE" w:rsidRPr="00F81705">
        <w:rPr>
          <w:rFonts w:ascii="Times New Roman" w:hAnsi="Times New Roman"/>
          <w:sz w:val="28"/>
          <w:szCs w:val="28"/>
        </w:rPr>
        <w:t>Республики Башкортостан</w:t>
      </w:r>
      <w:r w:rsidRPr="00F81705">
        <w:rPr>
          <w:rFonts w:ascii="Times New Roman" w:hAnsi="Times New Roman"/>
          <w:sz w:val="28"/>
          <w:szCs w:val="28"/>
        </w:rPr>
        <w:t xml:space="preserve"> от </w:t>
      </w:r>
      <w:r w:rsidR="007D6F69" w:rsidRPr="00F81705">
        <w:rPr>
          <w:rFonts w:ascii="Times New Roman" w:hAnsi="Times New Roman"/>
          <w:sz w:val="28"/>
          <w:szCs w:val="28"/>
        </w:rPr>
        <w:t>04</w:t>
      </w:r>
      <w:r w:rsidRPr="00F81705">
        <w:rPr>
          <w:rFonts w:ascii="Times New Roman" w:hAnsi="Times New Roman"/>
          <w:sz w:val="28"/>
          <w:szCs w:val="28"/>
        </w:rPr>
        <w:t>.0</w:t>
      </w:r>
      <w:r w:rsidR="007D6F69" w:rsidRPr="00F81705">
        <w:rPr>
          <w:rFonts w:ascii="Times New Roman" w:hAnsi="Times New Roman"/>
          <w:sz w:val="28"/>
          <w:szCs w:val="28"/>
        </w:rPr>
        <w:t>3</w:t>
      </w:r>
      <w:r w:rsidRPr="00F81705">
        <w:rPr>
          <w:rFonts w:ascii="Times New Roman" w:hAnsi="Times New Roman"/>
          <w:sz w:val="28"/>
          <w:szCs w:val="28"/>
        </w:rPr>
        <w:t>.201</w:t>
      </w:r>
      <w:r w:rsidR="007D6F69" w:rsidRPr="00F81705">
        <w:rPr>
          <w:rFonts w:ascii="Times New Roman" w:hAnsi="Times New Roman"/>
          <w:sz w:val="28"/>
          <w:szCs w:val="28"/>
        </w:rPr>
        <w:t>5 №163</w:t>
      </w:r>
      <w:r w:rsidR="00A83781">
        <w:rPr>
          <w:rFonts w:ascii="Times New Roman" w:hAnsi="Times New Roman"/>
          <w:sz w:val="28"/>
          <w:szCs w:val="28"/>
        </w:rPr>
        <w:t xml:space="preserve">  «Об утверждении Правила землепользования</w:t>
      </w:r>
    </w:p>
    <w:p w:rsidR="002A53B5" w:rsidRPr="00F81705" w:rsidRDefault="00A83781" w:rsidP="008103A3">
      <w:pPr>
        <w:pStyle w:val="3"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застройки </w:t>
      </w: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.И</w:t>
      </w:r>
      <w:proofErr w:type="gramEnd"/>
      <w:r>
        <w:rPr>
          <w:rFonts w:ascii="Times New Roman" w:hAnsi="Times New Roman"/>
          <w:sz w:val="28"/>
          <w:szCs w:val="28"/>
        </w:rPr>
        <w:t>шимбаево</w:t>
      </w:r>
      <w:proofErr w:type="spellEnd"/>
      <w:r>
        <w:rPr>
          <w:rFonts w:ascii="Times New Roman" w:hAnsi="Times New Roman"/>
          <w:sz w:val="28"/>
          <w:szCs w:val="28"/>
        </w:rPr>
        <w:t xml:space="preserve">, д. </w:t>
      </w:r>
      <w:proofErr w:type="spellStart"/>
      <w:r>
        <w:rPr>
          <w:rFonts w:ascii="Times New Roman" w:hAnsi="Times New Roman"/>
          <w:sz w:val="28"/>
          <w:szCs w:val="28"/>
        </w:rPr>
        <w:t>Миндишево</w:t>
      </w:r>
      <w:proofErr w:type="spellEnd"/>
      <w:r>
        <w:rPr>
          <w:rFonts w:ascii="Times New Roman" w:hAnsi="Times New Roman"/>
          <w:sz w:val="28"/>
          <w:szCs w:val="28"/>
        </w:rPr>
        <w:t xml:space="preserve">, д. Радио, д. </w:t>
      </w:r>
      <w:proofErr w:type="spellStart"/>
      <w:r>
        <w:rPr>
          <w:rFonts w:ascii="Times New Roman" w:hAnsi="Times New Roman"/>
          <w:sz w:val="28"/>
          <w:szCs w:val="28"/>
        </w:rPr>
        <w:t>Яхъя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676C90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Pr="00676C90">
        <w:rPr>
          <w:rFonts w:ascii="Times New Roman" w:hAnsi="Times New Roman"/>
          <w:sz w:val="28"/>
          <w:szCs w:val="28"/>
        </w:rPr>
        <w:t>Ишимбаевский</w:t>
      </w:r>
      <w:proofErr w:type="spellEnd"/>
      <w:r w:rsidRPr="00676C90">
        <w:rPr>
          <w:rFonts w:ascii="Times New Roman" w:hAnsi="Times New Roman"/>
          <w:sz w:val="28"/>
          <w:szCs w:val="28"/>
        </w:rPr>
        <w:t xml:space="preserve"> сельсовет </w:t>
      </w:r>
      <w:proofErr w:type="spellStart"/>
      <w:r w:rsidRPr="00676C90">
        <w:rPr>
          <w:rFonts w:ascii="Times New Roman" w:hAnsi="Times New Roman"/>
          <w:sz w:val="28"/>
          <w:szCs w:val="28"/>
        </w:rPr>
        <w:t>муниципальногорайона</w:t>
      </w:r>
      <w:proofErr w:type="spellEnd"/>
      <w:r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676C90">
        <w:rPr>
          <w:rFonts w:ascii="Times New Roman" w:hAnsi="Times New Roman"/>
          <w:sz w:val="28"/>
          <w:szCs w:val="28"/>
        </w:rPr>
        <w:t>Салаватский</w:t>
      </w:r>
      <w:proofErr w:type="spellEnd"/>
      <w:r w:rsidRPr="00676C90">
        <w:rPr>
          <w:rFonts w:ascii="Times New Roman" w:hAnsi="Times New Roman"/>
          <w:sz w:val="28"/>
          <w:szCs w:val="28"/>
        </w:rPr>
        <w:t xml:space="preserve"> район </w:t>
      </w:r>
      <w:r w:rsidRPr="00676C9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Республики Башкортостан»</w:t>
      </w:r>
    </w:p>
    <w:p w:rsidR="002A53B5" w:rsidRDefault="002A53B5" w:rsidP="002A5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53B5" w:rsidRDefault="00A83781" w:rsidP="00F77E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Градостроительным кодексом</w:t>
      </w:r>
      <w:r w:rsidR="002A53B5" w:rsidRPr="003855D4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2A53B5" w:rsidRPr="003855D4">
        <w:rPr>
          <w:rFonts w:ascii="Times New Roman" w:hAnsi="Times New Roman" w:cs="Times New Roman"/>
          <w:sz w:val="28"/>
          <w:szCs w:val="28"/>
        </w:rPr>
        <w:t xml:space="preserve"> Федеральным законом  от 06.10.2003</w:t>
      </w:r>
      <w:r w:rsidR="002A53B5">
        <w:rPr>
          <w:rFonts w:ascii="Times New Roman" w:hAnsi="Times New Roman" w:cs="Times New Roman"/>
          <w:sz w:val="28"/>
          <w:szCs w:val="28"/>
        </w:rPr>
        <w:t xml:space="preserve"> №131-ФЗ</w:t>
      </w:r>
      <w:r w:rsidR="002A53B5" w:rsidRPr="003855D4"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</w:t>
      </w:r>
      <w:r w:rsidR="002A53B5">
        <w:rPr>
          <w:rFonts w:ascii="Times New Roman" w:hAnsi="Times New Roman" w:cs="Times New Roman"/>
          <w:sz w:val="28"/>
          <w:szCs w:val="28"/>
        </w:rPr>
        <w:t xml:space="preserve">,  Уставом сельского поселения </w:t>
      </w:r>
      <w:proofErr w:type="spellStart"/>
      <w:r w:rsidR="00B610FA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2A53B5" w:rsidRPr="003855D4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2A53B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учитывая протоколы публичных слушаний по проекту Правил землепользования и застройки,</w:t>
      </w:r>
      <w:r w:rsidRPr="00A837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3855D4"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hAnsi="Times New Roman" w:cs="Times New Roman"/>
          <w:sz w:val="28"/>
          <w:szCs w:val="28"/>
        </w:rPr>
        <w:t xml:space="preserve"> 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Башкортостан,</w:t>
      </w:r>
    </w:p>
    <w:p w:rsidR="002A53B5" w:rsidRDefault="002A53B5" w:rsidP="007D6F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РЕШИЛ:</w:t>
      </w:r>
    </w:p>
    <w:p w:rsidR="00E31574" w:rsidRDefault="002A53B5" w:rsidP="00E31574">
      <w:pPr>
        <w:pStyle w:val="3"/>
        <w:numPr>
          <w:ilvl w:val="0"/>
          <w:numId w:val="1"/>
        </w:num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Внести </w:t>
      </w:r>
      <w:r w:rsidR="00A83781">
        <w:rPr>
          <w:rFonts w:ascii="Times New Roman" w:hAnsi="Times New Roman"/>
          <w:sz w:val="28"/>
          <w:szCs w:val="28"/>
        </w:rPr>
        <w:t xml:space="preserve">следующие изменения </w:t>
      </w:r>
      <w:r>
        <w:rPr>
          <w:rFonts w:ascii="Times New Roman" w:hAnsi="Times New Roman"/>
          <w:sz w:val="28"/>
          <w:szCs w:val="28"/>
        </w:rPr>
        <w:t>в</w:t>
      </w:r>
      <w:r w:rsidR="00A83781">
        <w:rPr>
          <w:rFonts w:ascii="Times New Roman" w:hAnsi="Times New Roman"/>
          <w:sz w:val="28"/>
          <w:szCs w:val="28"/>
        </w:rPr>
        <w:t xml:space="preserve"> Решение Совета </w:t>
      </w:r>
      <w:r>
        <w:rPr>
          <w:rFonts w:ascii="Times New Roman" w:hAnsi="Times New Roman"/>
          <w:sz w:val="28"/>
          <w:szCs w:val="28"/>
        </w:rPr>
        <w:t xml:space="preserve"> </w:t>
      </w:r>
      <w:r w:rsidR="00E31574">
        <w:rPr>
          <w:rFonts w:ascii="Times New Roman" w:hAnsi="Times New Roman"/>
          <w:sz w:val="28"/>
          <w:szCs w:val="28"/>
        </w:rPr>
        <w:t>сельского поселения</w:t>
      </w:r>
    </w:p>
    <w:p w:rsidR="00A83781" w:rsidRDefault="00A83781" w:rsidP="00E31574">
      <w:pPr>
        <w:pStyle w:val="3"/>
        <w:spacing w:after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Ишимбаевский</w:t>
      </w:r>
      <w:proofErr w:type="spellEnd"/>
      <w:r w:rsidRPr="003855D4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3855D4">
        <w:rPr>
          <w:rFonts w:ascii="Times New Roman" w:hAnsi="Times New Roman"/>
          <w:sz w:val="28"/>
          <w:szCs w:val="28"/>
        </w:rPr>
        <w:t>Салаватский</w:t>
      </w:r>
      <w:proofErr w:type="spellEnd"/>
      <w:r w:rsidRPr="003855D4">
        <w:rPr>
          <w:rFonts w:ascii="Times New Roman" w:hAnsi="Times New Roman"/>
          <w:sz w:val="28"/>
          <w:szCs w:val="28"/>
        </w:rPr>
        <w:t xml:space="preserve"> район Республики Башкортостан </w:t>
      </w:r>
      <w:r>
        <w:rPr>
          <w:rFonts w:ascii="Times New Roman" w:hAnsi="Times New Roman"/>
          <w:sz w:val="28"/>
          <w:szCs w:val="28"/>
        </w:rPr>
        <w:t>от 04.03.2016г. №163 «Об утверждении Правила землепользования</w:t>
      </w:r>
      <w:r w:rsidR="00E3157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застройки </w:t>
      </w: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.И</w:t>
      </w:r>
      <w:proofErr w:type="gramEnd"/>
      <w:r>
        <w:rPr>
          <w:rFonts w:ascii="Times New Roman" w:hAnsi="Times New Roman"/>
          <w:sz w:val="28"/>
          <w:szCs w:val="28"/>
        </w:rPr>
        <w:t>шимбаево</w:t>
      </w:r>
      <w:proofErr w:type="spellEnd"/>
      <w:r>
        <w:rPr>
          <w:rFonts w:ascii="Times New Roman" w:hAnsi="Times New Roman"/>
          <w:sz w:val="28"/>
          <w:szCs w:val="28"/>
        </w:rPr>
        <w:t xml:space="preserve">, д. </w:t>
      </w:r>
      <w:proofErr w:type="spellStart"/>
      <w:r>
        <w:rPr>
          <w:rFonts w:ascii="Times New Roman" w:hAnsi="Times New Roman"/>
          <w:sz w:val="28"/>
          <w:szCs w:val="28"/>
        </w:rPr>
        <w:t>Миндишево</w:t>
      </w:r>
      <w:proofErr w:type="spellEnd"/>
      <w:r>
        <w:rPr>
          <w:rFonts w:ascii="Times New Roman" w:hAnsi="Times New Roman"/>
          <w:sz w:val="28"/>
          <w:szCs w:val="28"/>
        </w:rPr>
        <w:t xml:space="preserve">, д. Радио, д. </w:t>
      </w:r>
      <w:proofErr w:type="spellStart"/>
      <w:r>
        <w:rPr>
          <w:rFonts w:ascii="Times New Roman" w:hAnsi="Times New Roman"/>
          <w:sz w:val="28"/>
          <w:szCs w:val="28"/>
        </w:rPr>
        <w:t>Яхъя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676C90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Pr="00676C90">
        <w:rPr>
          <w:rFonts w:ascii="Times New Roman" w:hAnsi="Times New Roman"/>
          <w:sz w:val="28"/>
          <w:szCs w:val="28"/>
        </w:rPr>
        <w:t>Ишимбаевский</w:t>
      </w:r>
      <w:proofErr w:type="spellEnd"/>
      <w:r w:rsidRPr="00676C90">
        <w:rPr>
          <w:rFonts w:ascii="Times New Roman" w:hAnsi="Times New Roman"/>
          <w:sz w:val="28"/>
          <w:szCs w:val="28"/>
        </w:rPr>
        <w:t xml:space="preserve"> сельсовет муниципального</w:t>
      </w:r>
      <w:r w:rsidR="00E31574">
        <w:rPr>
          <w:rFonts w:ascii="Times New Roman" w:hAnsi="Times New Roman"/>
          <w:sz w:val="28"/>
          <w:szCs w:val="28"/>
        </w:rPr>
        <w:t xml:space="preserve"> </w:t>
      </w:r>
      <w:r w:rsidRPr="00676C90">
        <w:rPr>
          <w:rFonts w:ascii="Times New Roman" w:hAnsi="Times New Roman"/>
          <w:sz w:val="28"/>
          <w:szCs w:val="28"/>
        </w:rPr>
        <w:t>района</w:t>
      </w:r>
      <w:r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676C90">
        <w:rPr>
          <w:rFonts w:ascii="Times New Roman" w:hAnsi="Times New Roman"/>
          <w:sz w:val="28"/>
          <w:szCs w:val="28"/>
        </w:rPr>
        <w:t>Салаватский</w:t>
      </w:r>
      <w:proofErr w:type="spellEnd"/>
      <w:r w:rsidRPr="00676C90">
        <w:rPr>
          <w:rFonts w:ascii="Times New Roman" w:hAnsi="Times New Roman"/>
          <w:sz w:val="28"/>
          <w:szCs w:val="28"/>
        </w:rPr>
        <w:t xml:space="preserve"> район </w:t>
      </w:r>
      <w:r w:rsidRPr="00676C9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Республики Башкортостан»</w:t>
      </w:r>
      <w:r w:rsidR="00E31574">
        <w:rPr>
          <w:rFonts w:ascii="Times New Roman" w:hAnsi="Times New Roman"/>
          <w:sz w:val="28"/>
          <w:szCs w:val="28"/>
        </w:rPr>
        <w:t>:</w:t>
      </w:r>
    </w:p>
    <w:p w:rsidR="00526326" w:rsidRPr="00526326" w:rsidRDefault="00E31574" w:rsidP="00E3157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F15B37" w:rsidRPr="00526326">
        <w:rPr>
          <w:rFonts w:ascii="Times New Roman" w:hAnsi="Times New Roman" w:cs="Times New Roman"/>
          <w:b/>
          <w:sz w:val="28"/>
          <w:szCs w:val="28"/>
        </w:rPr>
        <w:t xml:space="preserve">1.1. </w:t>
      </w:r>
      <w:r w:rsidR="008103A3">
        <w:rPr>
          <w:rFonts w:ascii="Times New Roman" w:hAnsi="Times New Roman" w:cs="Times New Roman"/>
          <w:b/>
          <w:sz w:val="28"/>
          <w:szCs w:val="28"/>
        </w:rPr>
        <w:t>п</w:t>
      </w:r>
      <w:r w:rsidR="00F15B37" w:rsidRPr="00526326">
        <w:rPr>
          <w:rFonts w:ascii="Times New Roman" w:hAnsi="Times New Roman" w:cs="Times New Roman"/>
          <w:b/>
          <w:sz w:val="28"/>
          <w:szCs w:val="28"/>
        </w:rPr>
        <w:t xml:space="preserve">ункт </w:t>
      </w:r>
      <w:r>
        <w:rPr>
          <w:rFonts w:ascii="Times New Roman" w:hAnsi="Times New Roman" w:cs="Times New Roman"/>
          <w:b/>
          <w:sz w:val="28"/>
          <w:szCs w:val="28"/>
        </w:rPr>
        <w:t xml:space="preserve">1 статьи 50 </w:t>
      </w:r>
      <w:r w:rsidRPr="008103A3">
        <w:rPr>
          <w:rFonts w:ascii="Times New Roman" w:hAnsi="Times New Roman" w:cs="Times New Roman"/>
          <w:sz w:val="28"/>
          <w:szCs w:val="28"/>
        </w:rPr>
        <w:t>Таблицы 3 «Предельные размеры земельных участок</w:t>
      </w:r>
      <w:r w:rsidR="008103A3">
        <w:rPr>
          <w:rFonts w:ascii="Times New Roman" w:hAnsi="Times New Roman" w:cs="Times New Roman"/>
          <w:sz w:val="28"/>
          <w:szCs w:val="28"/>
        </w:rPr>
        <w:t xml:space="preserve"> </w:t>
      </w:r>
      <w:r w:rsidRPr="008103A3">
        <w:rPr>
          <w:rFonts w:ascii="Times New Roman" w:hAnsi="Times New Roman" w:cs="Times New Roman"/>
          <w:sz w:val="28"/>
          <w:szCs w:val="28"/>
        </w:rPr>
        <w:t xml:space="preserve"> и предельные параметры разрешенного строительства, реконструкции объектов капитального строительства </w:t>
      </w:r>
      <w:proofErr w:type="gramStart"/>
      <w:r w:rsidRPr="008103A3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8103A3">
        <w:rPr>
          <w:rFonts w:ascii="Times New Roman" w:hAnsi="Times New Roman" w:cs="Times New Roman"/>
          <w:sz w:val="28"/>
          <w:szCs w:val="28"/>
        </w:rPr>
        <w:t xml:space="preserve"> из территории» изложить в новой редакции согласно приложению №1</w:t>
      </w:r>
      <w:r w:rsidR="008103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103A3" w:rsidRPr="008103A3">
        <w:rPr>
          <w:rFonts w:ascii="Times New Roman" w:hAnsi="Times New Roman" w:cs="Times New Roman"/>
          <w:sz w:val="28"/>
          <w:szCs w:val="28"/>
        </w:rPr>
        <w:t>к настоящему Решению.</w:t>
      </w:r>
      <w:r w:rsidR="00F15B37" w:rsidRPr="0052632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103A3" w:rsidRDefault="008103A3" w:rsidP="008103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A53B5">
        <w:rPr>
          <w:rFonts w:ascii="Times New Roman" w:hAnsi="Times New Roman" w:cs="Times New Roman"/>
          <w:sz w:val="28"/>
          <w:szCs w:val="28"/>
        </w:rPr>
        <w:t>2</w:t>
      </w:r>
      <w:r w:rsidR="007D6F69">
        <w:rPr>
          <w:rFonts w:ascii="Times New Roman" w:hAnsi="Times New Roman" w:cs="Times New Roman"/>
          <w:sz w:val="28"/>
          <w:szCs w:val="28"/>
        </w:rPr>
        <w:t>.</w:t>
      </w:r>
      <w:r w:rsidR="002A53B5" w:rsidRPr="002D75EB">
        <w:rPr>
          <w:rFonts w:ascii="Times New Roman" w:hAnsi="Times New Roman" w:cs="Times New Roman"/>
          <w:sz w:val="28"/>
          <w:szCs w:val="28"/>
        </w:rPr>
        <w:t xml:space="preserve">Обнародовать </w:t>
      </w:r>
      <w:r>
        <w:rPr>
          <w:rFonts w:ascii="Times New Roman" w:hAnsi="Times New Roman" w:cs="Times New Roman"/>
          <w:sz w:val="28"/>
          <w:szCs w:val="28"/>
        </w:rPr>
        <w:t>настоящее Р</w:t>
      </w:r>
      <w:r w:rsidR="002A53B5" w:rsidRPr="002D75EB">
        <w:rPr>
          <w:rFonts w:ascii="Times New Roman" w:hAnsi="Times New Roman" w:cs="Times New Roman"/>
          <w:sz w:val="28"/>
          <w:szCs w:val="28"/>
        </w:rPr>
        <w:t xml:space="preserve">ешение на информационном стенде сельского поселения по адресу: с. </w:t>
      </w:r>
      <w:proofErr w:type="spellStart"/>
      <w:r w:rsidR="007D6F69">
        <w:rPr>
          <w:rFonts w:ascii="Times New Roman" w:hAnsi="Times New Roman" w:cs="Times New Roman"/>
          <w:sz w:val="28"/>
          <w:szCs w:val="28"/>
        </w:rPr>
        <w:t>Ишимбаево</w:t>
      </w:r>
      <w:proofErr w:type="spellEnd"/>
      <w:r w:rsidR="002A53B5" w:rsidRPr="002D75EB">
        <w:rPr>
          <w:rFonts w:ascii="Times New Roman" w:hAnsi="Times New Roman" w:cs="Times New Roman"/>
          <w:sz w:val="28"/>
          <w:szCs w:val="28"/>
        </w:rPr>
        <w:t xml:space="preserve">, ул. </w:t>
      </w:r>
      <w:proofErr w:type="gramStart"/>
      <w:r w:rsidR="007D6F69">
        <w:rPr>
          <w:rFonts w:ascii="Times New Roman" w:hAnsi="Times New Roman" w:cs="Times New Roman"/>
          <w:sz w:val="28"/>
          <w:szCs w:val="28"/>
        </w:rPr>
        <w:t>Молодежная</w:t>
      </w:r>
      <w:proofErr w:type="gramEnd"/>
      <w:r w:rsidR="002A53B5" w:rsidRPr="002D75EB">
        <w:rPr>
          <w:rFonts w:ascii="Times New Roman" w:hAnsi="Times New Roman" w:cs="Times New Roman"/>
          <w:sz w:val="28"/>
          <w:szCs w:val="28"/>
        </w:rPr>
        <w:t>,</w:t>
      </w:r>
      <w:r w:rsidR="007D6F69">
        <w:rPr>
          <w:rFonts w:ascii="Times New Roman" w:hAnsi="Times New Roman" w:cs="Times New Roman"/>
          <w:sz w:val="28"/>
          <w:szCs w:val="28"/>
        </w:rPr>
        <w:t>6</w:t>
      </w:r>
      <w:r w:rsidR="002A53B5" w:rsidRPr="002D75EB">
        <w:rPr>
          <w:rFonts w:ascii="Times New Roman" w:hAnsi="Times New Roman" w:cs="Times New Roman"/>
          <w:sz w:val="28"/>
          <w:szCs w:val="28"/>
        </w:rPr>
        <w:t xml:space="preserve"> и на официальном сайте в сети Интернет</w:t>
      </w:r>
      <w:r>
        <w:rPr>
          <w:rFonts w:ascii="Times New Roman" w:hAnsi="Times New Roman" w:cs="Times New Roman"/>
          <w:sz w:val="28"/>
          <w:szCs w:val="28"/>
        </w:rPr>
        <w:t xml:space="preserve">  по адресу:</w:t>
      </w:r>
      <w:r w:rsidRPr="008103A3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DD718C">
          <w:rPr>
            <w:rStyle w:val="a7"/>
            <w:rFonts w:ascii="Times New Roman" w:hAnsi="Times New Roman" w:cs="Times New Roman"/>
            <w:sz w:val="28"/>
            <w:szCs w:val="28"/>
          </w:rPr>
          <w:t>https://ishimbaevo33sp.ru/</w:t>
        </w:r>
      </w:hyperlink>
      <w:r w:rsidR="002A53B5" w:rsidRPr="002D75EB">
        <w:rPr>
          <w:rFonts w:ascii="Times New Roman" w:hAnsi="Times New Roman" w:cs="Times New Roman"/>
          <w:sz w:val="28"/>
          <w:szCs w:val="28"/>
        </w:rPr>
        <w:t>.</w:t>
      </w:r>
    </w:p>
    <w:p w:rsidR="00F81705" w:rsidRDefault="008103A3" w:rsidP="008103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3.</w:t>
      </w:r>
      <w:r w:rsidR="002A53B5" w:rsidRPr="002D75EB">
        <w:rPr>
          <w:rFonts w:ascii="Times New Roman" w:hAnsi="Times New Roman" w:cs="Times New Roman"/>
          <w:sz w:val="28"/>
          <w:szCs w:val="28"/>
        </w:rPr>
        <w:t>Контроль исполнения возложить на Постоянную комиссию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D6F69" w:rsidRPr="007D6F69">
        <w:rPr>
          <w:rFonts w:ascii="Times New Roman" w:hAnsi="Times New Roman" w:cs="Times New Roman"/>
          <w:sz w:val="28"/>
        </w:rPr>
        <w:t>развитию  предпринимательства, земельным вопросам, благоустройству  и  экологии</w:t>
      </w:r>
      <w:r w:rsidR="007D6F69" w:rsidRPr="002D75EB">
        <w:rPr>
          <w:rFonts w:ascii="Times New Roman" w:hAnsi="Times New Roman" w:cs="Times New Roman"/>
          <w:sz w:val="28"/>
          <w:szCs w:val="28"/>
        </w:rPr>
        <w:t xml:space="preserve"> </w:t>
      </w:r>
      <w:r w:rsidR="002A53B5" w:rsidRPr="002D75EB">
        <w:rPr>
          <w:rFonts w:ascii="Times New Roman" w:hAnsi="Times New Roman" w:cs="Times New Roman"/>
          <w:sz w:val="28"/>
          <w:szCs w:val="28"/>
        </w:rPr>
        <w:t xml:space="preserve">Совета сельского поселения </w:t>
      </w:r>
      <w:proofErr w:type="spellStart"/>
      <w:r w:rsidR="007D6F69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2A53B5" w:rsidRPr="002D75EB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2A53B5" w:rsidRPr="002D75EB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2A53B5" w:rsidRPr="002D75EB">
        <w:rPr>
          <w:rFonts w:ascii="Times New Roman" w:hAnsi="Times New Roman" w:cs="Times New Roman"/>
          <w:sz w:val="28"/>
          <w:szCs w:val="28"/>
        </w:rPr>
        <w:t xml:space="preserve"> район Респу</w:t>
      </w:r>
      <w:r w:rsidR="007D6F69">
        <w:rPr>
          <w:rFonts w:ascii="Times New Roman" w:hAnsi="Times New Roman" w:cs="Times New Roman"/>
          <w:sz w:val="28"/>
          <w:szCs w:val="28"/>
        </w:rPr>
        <w:t>блики Башкортостан.</w:t>
      </w:r>
      <w:r w:rsidR="002A53B5" w:rsidRPr="002D75E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6F69" w:rsidRPr="002D75EB" w:rsidRDefault="007D6F69" w:rsidP="008103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53B5" w:rsidRPr="002D75EB" w:rsidRDefault="002A53B5" w:rsidP="002A5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53B5" w:rsidRPr="002D75EB" w:rsidRDefault="002A53B5" w:rsidP="002A5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55D4" w:rsidRDefault="007D6F69" w:rsidP="008103A3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Глава </w:t>
      </w:r>
      <w:r w:rsidR="002A53B5" w:rsidRPr="006F5111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Д.С.Сахаутдинов</w:t>
      </w:r>
      <w:bookmarkStart w:id="0" w:name="_GoBack"/>
      <w:bookmarkEnd w:id="0"/>
      <w:proofErr w:type="spellEnd"/>
    </w:p>
    <w:p w:rsidR="00802D25" w:rsidRDefault="00802D25" w:rsidP="00802D2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sz w:val="24"/>
          <w:szCs w:val="24"/>
        </w:rPr>
      </w:pPr>
    </w:p>
    <w:p w:rsidR="00802D25" w:rsidRDefault="00802D25" w:rsidP="00802D2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sz w:val="24"/>
          <w:szCs w:val="24"/>
        </w:rPr>
      </w:pPr>
    </w:p>
    <w:p w:rsidR="00802D25" w:rsidRPr="00802D25" w:rsidRDefault="00802D25" w:rsidP="00802D2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802D25" w:rsidRPr="00802D25" w:rsidRDefault="00802D25" w:rsidP="00802D2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802D25">
        <w:rPr>
          <w:rFonts w:ascii="Times New Roman" w:hAnsi="Times New Roman" w:cs="Times New Roman"/>
          <w:sz w:val="24"/>
          <w:szCs w:val="24"/>
        </w:rPr>
        <w:t xml:space="preserve">к Решению Совета сельского поселения </w:t>
      </w:r>
    </w:p>
    <w:p w:rsidR="00802D25" w:rsidRPr="00802D25" w:rsidRDefault="00802D25" w:rsidP="00802D2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802D25">
        <w:rPr>
          <w:rFonts w:ascii="Times New Roman" w:hAnsi="Times New Roman" w:cs="Times New Roman"/>
          <w:sz w:val="24"/>
          <w:szCs w:val="24"/>
        </w:rPr>
        <w:t>Ишимбаевский</w:t>
      </w:r>
      <w:proofErr w:type="spellEnd"/>
      <w:r w:rsidRPr="00802D2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</w:p>
    <w:p w:rsidR="00802D25" w:rsidRPr="00802D25" w:rsidRDefault="00802D25" w:rsidP="00802D2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802D25">
        <w:rPr>
          <w:rFonts w:ascii="Times New Roman" w:hAnsi="Times New Roman" w:cs="Times New Roman"/>
          <w:sz w:val="24"/>
          <w:szCs w:val="24"/>
        </w:rPr>
        <w:t>Салаватский</w:t>
      </w:r>
      <w:proofErr w:type="spellEnd"/>
      <w:r w:rsidRPr="00802D25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</w:p>
    <w:p w:rsidR="00802D25" w:rsidRPr="00802D25" w:rsidRDefault="00802D25" w:rsidP="00802D2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802D25">
        <w:rPr>
          <w:rFonts w:ascii="Times New Roman" w:hAnsi="Times New Roman" w:cs="Times New Roman"/>
          <w:sz w:val="24"/>
          <w:szCs w:val="24"/>
        </w:rPr>
        <w:t>от 25 июля 2022 г. №134</w:t>
      </w:r>
    </w:p>
    <w:p w:rsidR="00802D25" w:rsidRDefault="00802D25" w:rsidP="00802D25">
      <w:pPr>
        <w:pStyle w:val="a4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802D25" w:rsidRDefault="00802D25" w:rsidP="00802D2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69D8">
        <w:rPr>
          <w:rFonts w:ascii="Times New Roman" w:hAnsi="Times New Roman" w:cs="Times New Roman"/>
          <w:b/>
          <w:sz w:val="24"/>
          <w:szCs w:val="24"/>
        </w:rPr>
        <w:t xml:space="preserve">Предельные размеры земельных участков и предельные параметры </w:t>
      </w:r>
    </w:p>
    <w:p w:rsidR="00802D25" w:rsidRDefault="00802D25" w:rsidP="00802D2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69D8">
        <w:rPr>
          <w:rFonts w:ascii="Times New Roman" w:hAnsi="Times New Roman" w:cs="Times New Roman"/>
          <w:b/>
          <w:sz w:val="24"/>
          <w:szCs w:val="24"/>
        </w:rPr>
        <w:t xml:space="preserve">разрешенного строительства, реконструкции объектов </w:t>
      </w:r>
    </w:p>
    <w:p w:rsidR="00802D25" w:rsidRDefault="00802D25" w:rsidP="00802D2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69D8">
        <w:rPr>
          <w:rFonts w:ascii="Times New Roman" w:hAnsi="Times New Roman" w:cs="Times New Roman"/>
          <w:b/>
          <w:sz w:val="24"/>
          <w:szCs w:val="24"/>
        </w:rPr>
        <w:t>капитального строительства.</w:t>
      </w:r>
    </w:p>
    <w:p w:rsidR="00802D25" w:rsidRDefault="00802D25" w:rsidP="00802D25">
      <w:pPr>
        <w:pStyle w:val="a4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802D25" w:rsidRDefault="00802D25" w:rsidP="00802D25">
      <w:pPr>
        <w:pStyle w:val="a4"/>
        <w:tabs>
          <w:tab w:val="left" w:pos="826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Таблица 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1209"/>
        <w:gridCol w:w="1306"/>
        <w:gridCol w:w="1306"/>
        <w:gridCol w:w="1416"/>
        <w:gridCol w:w="1361"/>
        <w:gridCol w:w="1361"/>
        <w:gridCol w:w="1361"/>
      </w:tblGrid>
      <w:tr w:rsidR="00802D25" w:rsidRPr="00802D25" w:rsidTr="00802D25">
        <w:trPr>
          <w:trHeight w:val="935"/>
        </w:trPr>
        <w:tc>
          <w:tcPr>
            <w:tcW w:w="675" w:type="dxa"/>
            <w:shd w:val="clear" w:color="auto" w:fill="auto"/>
          </w:tcPr>
          <w:p w:rsidR="00802D25" w:rsidRPr="00802D25" w:rsidRDefault="00802D25" w:rsidP="00802D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02D25">
              <w:rPr>
                <w:rFonts w:ascii="Times New Roman" w:eastAsia="Calibri" w:hAnsi="Times New Roman" w:cs="Times New Roman"/>
              </w:rPr>
              <w:t>Зона</w:t>
            </w:r>
          </w:p>
        </w:tc>
        <w:tc>
          <w:tcPr>
            <w:tcW w:w="1209" w:type="dxa"/>
            <w:shd w:val="clear" w:color="auto" w:fill="auto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2D25">
              <w:rPr>
                <w:rFonts w:ascii="Times New Roman" w:eastAsia="Calibri" w:hAnsi="Times New Roman" w:cs="Times New Roman"/>
              </w:rPr>
              <w:t xml:space="preserve">Минимальная площадь, </w:t>
            </w:r>
            <w:proofErr w:type="gramStart"/>
            <w:r w:rsidRPr="00802D25">
              <w:rPr>
                <w:rFonts w:ascii="Times New Roman" w:eastAsia="Calibri" w:hAnsi="Times New Roman" w:cs="Times New Roman"/>
              </w:rPr>
              <w:t>га</w:t>
            </w:r>
            <w:proofErr w:type="gramEnd"/>
          </w:p>
        </w:tc>
        <w:tc>
          <w:tcPr>
            <w:tcW w:w="1306" w:type="dxa"/>
            <w:shd w:val="clear" w:color="auto" w:fill="auto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2D25">
              <w:rPr>
                <w:rFonts w:ascii="Times New Roman" w:eastAsia="Calibri" w:hAnsi="Times New Roman" w:cs="Times New Roman"/>
              </w:rPr>
              <w:t xml:space="preserve">Минимальная длина по уличному фронту, </w:t>
            </w:r>
            <w:proofErr w:type="gramStart"/>
            <w:r w:rsidRPr="00802D25">
              <w:rPr>
                <w:rFonts w:ascii="Times New Roman" w:eastAsia="Calibri" w:hAnsi="Times New Roman" w:cs="Times New Roman"/>
              </w:rPr>
              <w:t>м</w:t>
            </w:r>
            <w:proofErr w:type="gramEnd"/>
          </w:p>
        </w:tc>
        <w:tc>
          <w:tcPr>
            <w:tcW w:w="1306" w:type="dxa"/>
            <w:shd w:val="clear" w:color="auto" w:fill="auto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2D25">
              <w:rPr>
                <w:rFonts w:ascii="Times New Roman" w:eastAsia="Calibri" w:hAnsi="Times New Roman" w:cs="Times New Roman"/>
              </w:rPr>
              <w:t xml:space="preserve">Минимальная ширина на/глубину, </w:t>
            </w:r>
            <w:proofErr w:type="gramStart"/>
            <w:r w:rsidRPr="00802D25">
              <w:rPr>
                <w:rFonts w:ascii="Times New Roman" w:eastAsia="Calibri" w:hAnsi="Times New Roman" w:cs="Times New Roman"/>
              </w:rPr>
              <w:t>м</w:t>
            </w:r>
            <w:proofErr w:type="gramEnd"/>
          </w:p>
        </w:tc>
        <w:tc>
          <w:tcPr>
            <w:tcW w:w="1416" w:type="dxa"/>
            <w:shd w:val="clear" w:color="auto" w:fill="auto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2D25">
              <w:rPr>
                <w:rFonts w:ascii="Times New Roman" w:eastAsia="Calibri" w:hAnsi="Times New Roman" w:cs="Times New Roman"/>
              </w:rPr>
              <w:t>Максимальный процент застройки, %</w:t>
            </w:r>
          </w:p>
        </w:tc>
        <w:tc>
          <w:tcPr>
            <w:tcW w:w="1361" w:type="dxa"/>
            <w:shd w:val="clear" w:color="auto" w:fill="auto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2D25">
              <w:rPr>
                <w:rFonts w:ascii="Times New Roman" w:eastAsia="Calibri" w:hAnsi="Times New Roman" w:cs="Times New Roman"/>
              </w:rPr>
              <w:t>Минимальный процент озеленения, %</w:t>
            </w:r>
          </w:p>
        </w:tc>
        <w:tc>
          <w:tcPr>
            <w:tcW w:w="1361" w:type="dxa"/>
            <w:shd w:val="clear" w:color="auto" w:fill="auto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2D25">
              <w:rPr>
                <w:rFonts w:ascii="Times New Roman" w:eastAsia="Calibri" w:hAnsi="Times New Roman" w:cs="Times New Roman"/>
              </w:rPr>
              <w:t xml:space="preserve">Максимальная высота здания до конька крыши, </w:t>
            </w:r>
            <w:proofErr w:type="gramStart"/>
            <w:r w:rsidRPr="00802D25">
              <w:rPr>
                <w:rFonts w:ascii="Times New Roman" w:eastAsia="Calibri" w:hAnsi="Times New Roman" w:cs="Times New Roman"/>
              </w:rPr>
              <w:t>м</w:t>
            </w:r>
            <w:proofErr w:type="gramEnd"/>
          </w:p>
        </w:tc>
        <w:tc>
          <w:tcPr>
            <w:tcW w:w="1361" w:type="dxa"/>
            <w:shd w:val="clear" w:color="auto" w:fill="auto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2D25">
              <w:rPr>
                <w:rFonts w:ascii="Times New Roman" w:eastAsia="Calibri" w:hAnsi="Times New Roman" w:cs="Times New Roman"/>
              </w:rPr>
              <w:t xml:space="preserve">Максимальная высота оград, </w:t>
            </w:r>
            <w:proofErr w:type="gramStart"/>
            <w:r w:rsidRPr="00802D25">
              <w:rPr>
                <w:rFonts w:ascii="Times New Roman" w:eastAsia="Calibri" w:hAnsi="Times New Roman" w:cs="Times New Roman"/>
              </w:rPr>
              <w:t>м</w:t>
            </w:r>
            <w:proofErr w:type="gramEnd"/>
          </w:p>
        </w:tc>
      </w:tr>
      <w:tr w:rsidR="00802D25" w:rsidRPr="00802D25" w:rsidTr="00802D25">
        <w:tc>
          <w:tcPr>
            <w:tcW w:w="675" w:type="dxa"/>
            <w:shd w:val="clear" w:color="auto" w:fill="auto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2D2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09" w:type="dxa"/>
            <w:shd w:val="clear" w:color="auto" w:fill="auto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2D25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06" w:type="dxa"/>
            <w:shd w:val="clear" w:color="auto" w:fill="auto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2D25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06" w:type="dxa"/>
            <w:shd w:val="clear" w:color="auto" w:fill="auto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2D25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6" w:type="dxa"/>
            <w:shd w:val="clear" w:color="auto" w:fill="auto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2D25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61" w:type="dxa"/>
            <w:shd w:val="clear" w:color="auto" w:fill="auto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2D25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61" w:type="dxa"/>
            <w:shd w:val="clear" w:color="auto" w:fill="auto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2D25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61" w:type="dxa"/>
            <w:shd w:val="clear" w:color="auto" w:fill="auto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2D25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</w:tr>
      <w:tr w:rsidR="00802D25" w:rsidRPr="00802D25" w:rsidTr="00802D25">
        <w:trPr>
          <w:trHeight w:val="502"/>
        </w:trPr>
        <w:tc>
          <w:tcPr>
            <w:tcW w:w="675" w:type="dxa"/>
            <w:shd w:val="clear" w:color="auto" w:fill="auto"/>
            <w:vAlign w:val="center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2D25">
              <w:rPr>
                <w:rFonts w:ascii="Times New Roman" w:eastAsia="Calibri" w:hAnsi="Times New Roman" w:cs="Times New Roman"/>
                <w:sz w:val="20"/>
                <w:szCs w:val="20"/>
              </w:rPr>
              <w:t>Ж-1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2D25">
              <w:rPr>
                <w:rFonts w:ascii="Times New Roman" w:eastAsia="Calibri" w:hAnsi="Times New Roman" w:cs="Times New Roman"/>
                <w:sz w:val="20"/>
                <w:szCs w:val="20"/>
              </w:rPr>
              <w:t>0,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06/</w:t>
            </w:r>
            <w:r w:rsidRPr="00802D25">
              <w:rPr>
                <w:rFonts w:ascii="Times New Roman" w:eastAsia="Calibri" w:hAnsi="Times New Roman" w:cs="Times New Roman"/>
                <w:sz w:val="20"/>
                <w:szCs w:val="20"/>
              </w:rPr>
              <w:t>0,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306" w:type="dxa"/>
            <w:shd w:val="clear" w:color="auto" w:fill="auto"/>
            <w:vAlign w:val="center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306" w:type="dxa"/>
            <w:shd w:val="clear" w:color="auto" w:fill="auto"/>
            <w:vAlign w:val="center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2D25">
              <w:rPr>
                <w:rFonts w:ascii="Times New Roman" w:eastAsia="Calibri" w:hAnsi="Times New Roman" w:cs="Times New Roman"/>
                <w:sz w:val="20"/>
                <w:szCs w:val="20"/>
              </w:rPr>
              <w:t>20-40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2D25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2D25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2D25">
              <w:rPr>
                <w:rFonts w:ascii="Times New Roman" w:eastAsia="Calibri" w:hAnsi="Times New Roman" w:cs="Times New Roman"/>
                <w:sz w:val="20"/>
                <w:szCs w:val="20"/>
              </w:rPr>
              <w:t>1,5</w:t>
            </w:r>
          </w:p>
        </w:tc>
      </w:tr>
      <w:tr w:rsidR="00802D25" w:rsidRPr="00802D25" w:rsidTr="00802D25">
        <w:trPr>
          <w:trHeight w:val="524"/>
        </w:trPr>
        <w:tc>
          <w:tcPr>
            <w:tcW w:w="675" w:type="dxa"/>
            <w:shd w:val="clear" w:color="auto" w:fill="auto"/>
          </w:tcPr>
          <w:p w:rsidR="00802D25" w:rsidRPr="00802D25" w:rsidRDefault="00802D25" w:rsidP="00802D2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02D25" w:rsidRPr="00802D25" w:rsidRDefault="00802D25" w:rsidP="00802D2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2D25">
              <w:rPr>
                <w:rFonts w:ascii="Times New Roman" w:eastAsia="Calibri" w:hAnsi="Times New Roman" w:cs="Times New Roman"/>
                <w:sz w:val="20"/>
                <w:szCs w:val="20"/>
              </w:rPr>
              <w:t>ОД-1</w:t>
            </w:r>
          </w:p>
          <w:p w:rsidR="00802D25" w:rsidRPr="00802D25" w:rsidRDefault="00802D25" w:rsidP="00802D2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09" w:type="dxa"/>
            <w:shd w:val="clear" w:color="auto" w:fill="auto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2D25">
              <w:rPr>
                <w:rFonts w:ascii="Times New Roman" w:eastAsia="Calibri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6" w:type="dxa"/>
            <w:shd w:val="clear" w:color="auto" w:fill="auto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2D25">
              <w:rPr>
                <w:rFonts w:ascii="Times New Roman" w:eastAsia="Calibri" w:hAnsi="Times New Roman" w:cs="Times New Roman"/>
                <w:sz w:val="20"/>
                <w:szCs w:val="20"/>
              </w:rPr>
              <w:t>27-30</w:t>
            </w:r>
          </w:p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6" w:type="dxa"/>
            <w:shd w:val="clear" w:color="auto" w:fill="auto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2D25">
              <w:rPr>
                <w:rFonts w:ascii="Times New Roman" w:eastAsia="Calibri" w:hAnsi="Times New Roman" w:cs="Times New Roman"/>
                <w:sz w:val="20"/>
                <w:szCs w:val="20"/>
              </w:rPr>
              <w:t>24-26</w:t>
            </w:r>
          </w:p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6" w:type="dxa"/>
            <w:shd w:val="clear" w:color="auto" w:fill="auto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2D25"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  <w:shd w:val="clear" w:color="auto" w:fill="auto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2D25">
              <w:rPr>
                <w:rFonts w:ascii="Times New Roman" w:eastAsia="Calibri" w:hAnsi="Times New Roman" w:cs="Times New Roman"/>
                <w:sz w:val="20"/>
                <w:szCs w:val="20"/>
              </w:rPr>
              <w:t>10-20</w:t>
            </w:r>
          </w:p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  <w:shd w:val="clear" w:color="auto" w:fill="auto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2D25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  <w:shd w:val="clear" w:color="auto" w:fill="auto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2D25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02D25" w:rsidRPr="00802D25" w:rsidTr="00802D25">
        <w:trPr>
          <w:trHeight w:val="558"/>
        </w:trPr>
        <w:tc>
          <w:tcPr>
            <w:tcW w:w="675" w:type="dxa"/>
            <w:shd w:val="clear" w:color="auto" w:fill="auto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2D25">
              <w:rPr>
                <w:rFonts w:ascii="Times New Roman" w:eastAsia="Calibri" w:hAnsi="Times New Roman" w:cs="Times New Roman"/>
                <w:sz w:val="20"/>
                <w:szCs w:val="20"/>
              </w:rPr>
              <w:t>Т-1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2D25">
              <w:rPr>
                <w:rFonts w:ascii="Times New Roman" w:eastAsia="Calibri" w:hAnsi="Times New Roman" w:cs="Times New Roman"/>
                <w:sz w:val="20"/>
                <w:szCs w:val="20"/>
              </w:rPr>
              <w:t>НР</w:t>
            </w:r>
          </w:p>
        </w:tc>
        <w:tc>
          <w:tcPr>
            <w:tcW w:w="1306" w:type="dxa"/>
            <w:shd w:val="clear" w:color="auto" w:fill="auto"/>
            <w:vAlign w:val="center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2D25">
              <w:rPr>
                <w:rFonts w:ascii="Times New Roman" w:eastAsia="Calibri" w:hAnsi="Times New Roman" w:cs="Times New Roman"/>
                <w:sz w:val="20"/>
                <w:szCs w:val="20"/>
              </w:rPr>
              <w:t>НР</w:t>
            </w:r>
          </w:p>
        </w:tc>
        <w:tc>
          <w:tcPr>
            <w:tcW w:w="1306" w:type="dxa"/>
            <w:shd w:val="clear" w:color="auto" w:fill="auto"/>
            <w:vAlign w:val="center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2D25">
              <w:rPr>
                <w:rFonts w:ascii="Times New Roman" w:eastAsia="Calibri" w:hAnsi="Times New Roman" w:cs="Times New Roman"/>
                <w:sz w:val="20"/>
                <w:szCs w:val="20"/>
              </w:rPr>
              <w:t>НР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2D25">
              <w:rPr>
                <w:rFonts w:ascii="Times New Roman" w:eastAsia="Calibri" w:hAnsi="Times New Roman" w:cs="Times New Roman"/>
                <w:sz w:val="20"/>
                <w:szCs w:val="20"/>
              </w:rPr>
              <w:t>НР</w:t>
            </w:r>
          </w:p>
        </w:tc>
        <w:tc>
          <w:tcPr>
            <w:tcW w:w="1361" w:type="dxa"/>
            <w:shd w:val="clear" w:color="auto" w:fill="auto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2D25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361" w:type="dxa"/>
            <w:shd w:val="clear" w:color="auto" w:fill="auto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2D25">
              <w:rPr>
                <w:rFonts w:ascii="Times New Roman" w:eastAsia="Calibri" w:hAnsi="Times New Roman" w:cs="Times New Roman"/>
                <w:sz w:val="20"/>
                <w:szCs w:val="20"/>
              </w:rPr>
              <w:t>НР</w:t>
            </w:r>
          </w:p>
        </w:tc>
        <w:tc>
          <w:tcPr>
            <w:tcW w:w="1361" w:type="dxa"/>
            <w:shd w:val="clear" w:color="auto" w:fill="auto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2D25">
              <w:rPr>
                <w:rFonts w:ascii="Times New Roman" w:eastAsia="Calibri" w:hAnsi="Times New Roman" w:cs="Times New Roman"/>
                <w:sz w:val="20"/>
                <w:szCs w:val="20"/>
              </w:rPr>
              <w:t>НР</w:t>
            </w:r>
          </w:p>
        </w:tc>
      </w:tr>
      <w:tr w:rsidR="00802D25" w:rsidRPr="00802D25" w:rsidTr="00802D25">
        <w:trPr>
          <w:trHeight w:val="333"/>
        </w:trPr>
        <w:tc>
          <w:tcPr>
            <w:tcW w:w="675" w:type="dxa"/>
            <w:shd w:val="clear" w:color="auto" w:fill="auto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2D25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306" w:type="dxa"/>
            <w:shd w:val="clear" w:color="auto" w:fill="auto"/>
            <w:vAlign w:val="center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2D25">
              <w:rPr>
                <w:rFonts w:ascii="Times New Roman" w:eastAsia="Calibri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306" w:type="dxa"/>
            <w:shd w:val="clear" w:color="auto" w:fill="auto"/>
            <w:vAlign w:val="center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2D25">
              <w:rPr>
                <w:rFonts w:ascii="Times New Roman" w:eastAsia="Calibri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2D25">
              <w:rPr>
                <w:rFonts w:ascii="Times New Roman" w:eastAsia="Calibri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1361" w:type="dxa"/>
            <w:shd w:val="clear" w:color="auto" w:fill="auto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2D25">
              <w:rPr>
                <w:rFonts w:ascii="Times New Roman" w:eastAsia="Calibri" w:hAnsi="Times New Roman" w:cs="Times New Roman"/>
                <w:sz w:val="20"/>
                <w:szCs w:val="20"/>
              </w:rPr>
              <w:t>НР</w:t>
            </w:r>
          </w:p>
        </w:tc>
        <w:tc>
          <w:tcPr>
            <w:tcW w:w="1361" w:type="dxa"/>
            <w:shd w:val="clear" w:color="auto" w:fill="auto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2D25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361" w:type="dxa"/>
            <w:shd w:val="clear" w:color="auto" w:fill="auto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2D25">
              <w:rPr>
                <w:rFonts w:ascii="Times New Roman" w:eastAsia="Calibri" w:hAnsi="Times New Roman" w:cs="Times New Roman"/>
                <w:sz w:val="20"/>
                <w:szCs w:val="20"/>
              </w:rPr>
              <w:t>НР</w:t>
            </w:r>
          </w:p>
        </w:tc>
      </w:tr>
      <w:tr w:rsidR="00802D25" w:rsidRPr="00802D25" w:rsidTr="00802D25">
        <w:trPr>
          <w:trHeight w:val="333"/>
        </w:trPr>
        <w:tc>
          <w:tcPr>
            <w:tcW w:w="675" w:type="dxa"/>
            <w:shd w:val="clear" w:color="auto" w:fill="auto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2D25">
              <w:rPr>
                <w:rFonts w:ascii="Times New Roman" w:eastAsia="Calibri" w:hAnsi="Times New Roman" w:cs="Times New Roman"/>
                <w:sz w:val="20"/>
                <w:szCs w:val="20"/>
              </w:rPr>
              <w:t>П-2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2D25">
              <w:rPr>
                <w:rFonts w:ascii="Times New Roman" w:eastAsia="Calibri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306" w:type="dxa"/>
            <w:shd w:val="clear" w:color="auto" w:fill="auto"/>
            <w:vAlign w:val="center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2D25"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306" w:type="dxa"/>
            <w:shd w:val="clear" w:color="auto" w:fill="auto"/>
            <w:vAlign w:val="center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2D25"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2D25">
              <w:rPr>
                <w:rFonts w:ascii="Times New Roman" w:eastAsia="Calibri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361" w:type="dxa"/>
            <w:shd w:val="clear" w:color="auto" w:fill="auto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2D25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361" w:type="dxa"/>
            <w:shd w:val="clear" w:color="auto" w:fill="auto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2D25">
              <w:rPr>
                <w:rFonts w:ascii="Times New Roman" w:eastAsia="Calibri" w:hAnsi="Times New Roman" w:cs="Times New Roman"/>
                <w:sz w:val="20"/>
                <w:szCs w:val="20"/>
              </w:rPr>
              <w:t>НР</w:t>
            </w:r>
          </w:p>
        </w:tc>
        <w:tc>
          <w:tcPr>
            <w:tcW w:w="1361" w:type="dxa"/>
            <w:shd w:val="clear" w:color="auto" w:fill="auto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2D25">
              <w:rPr>
                <w:rFonts w:ascii="Times New Roman" w:eastAsia="Calibri" w:hAnsi="Times New Roman" w:cs="Times New Roman"/>
                <w:sz w:val="20"/>
                <w:szCs w:val="20"/>
              </w:rPr>
              <w:t>2,0</w:t>
            </w:r>
          </w:p>
        </w:tc>
      </w:tr>
      <w:tr w:rsidR="00802D25" w:rsidRPr="00802D25" w:rsidTr="00802D25">
        <w:tc>
          <w:tcPr>
            <w:tcW w:w="675" w:type="dxa"/>
            <w:shd w:val="clear" w:color="auto" w:fill="auto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2D25">
              <w:rPr>
                <w:rFonts w:ascii="Times New Roman" w:eastAsia="Calibri" w:hAnsi="Times New Roman" w:cs="Times New Roman"/>
                <w:sz w:val="20"/>
                <w:szCs w:val="20"/>
              </w:rPr>
              <w:t>Р-1</w:t>
            </w:r>
          </w:p>
        </w:tc>
        <w:tc>
          <w:tcPr>
            <w:tcW w:w="1209" w:type="dxa"/>
            <w:shd w:val="clear" w:color="auto" w:fill="auto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2D25">
              <w:rPr>
                <w:rFonts w:ascii="Times New Roman" w:eastAsia="Calibri" w:hAnsi="Times New Roman" w:cs="Times New Roman"/>
                <w:sz w:val="20"/>
                <w:szCs w:val="20"/>
              </w:rPr>
              <w:t>0,02</w:t>
            </w:r>
          </w:p>
        </w:tc>
        <w:tc>
          <w:tcPr>
            <w:tcW w:w="1306" w:type="dxa"/>
            <w:shd w:val="clear" w:color="auto" w:fill="auto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2D25">
              <w:rPr>
                <w:rFonts w:ascii="Times New Roman" w:eastAsia="Calibri" w:hAnsi="Times New Roman" w:cs="Times New Roman"/>
                <w:sz w:val="20"/>
                <w:szCs w:val="20"/>
              </w:rPr>
              <w:t>НР</w:t>
            </w:r>
          </w:p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6" w:type="dxa"/>
            <w:shd w:val="clear" w:color="auto" w:fill="auto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2D25">
              <w:rPr>
                <w:rFonts w:ascii="Times New Roman" w:eastAsia="Calibri" w:hAnsi="Times New Roman" w:cs="Times New Roman"/>
                <w:sz w:val="20"/>
                <w:szCs w:val="20"/>
              </w:rPr>
              <w:t>НР</w:t>
            </w:r>
          </w:p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  <w:shd w:val="clear" w:color="auto" w:fill="auto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2D25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  <w:shd w:val="clear" w:color="auto" w:fill="auto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2D25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  <w:shd w:val="clear" w:color="auto" w:fill="auto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2D25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  <w:shd w:val="clear" w:color="auto" w:fill="auto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2D25">
              <w:rPr>
                <w:rFonts w:ascii="Times New Roman" w:eastAsia="Calibri" w:hAnsi="Times New Roman" w:cs="Times New Roman"/>
                <w:sz w:val="20"/>
                <w:szCs w:val="20"/>
              </w:rPr>
              <w:t>1,5</w:t>
            </w:r>
          </w:p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02D25" w:rsidRPr="00802D25" w:rsidTr="00802D25">
        <w:tc>
          <w:tcPr>
            <w:tcW w:w="675" w:type="dxa"/>
            <w:shd w:val="clear" w:color="auto" w:fill="auto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2D25">
              <w:rPr>
                <w:rFonts w:ascii="Times New Roman" w:eastAsia="Calibri" w:hAnsi="Times New Roman" w:cs="Times New Roman"/>
                <w:sz w:val="20"/>
                <w:szCs w:val="20"/>
              </w:rPr>
              <w:t>Р-2</w:t>
            </w:r>
          </w:p>
        </w:tc>
        <w:tc>
          <w:tcPr>
            <w:tcW w:w="1209" w:type="dxa"/>
            <w:shd w:val="clear" w:color="auto" w:fill="auto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1306" w:type="dxa"/>
            <w:shd w:val="clear" w:color="auto" w:fill="auto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2D25">
              <w:rPr>
                <w:rFonts w:ascii="Times New Roman" w:eastAsia="Calibri" w:hAnsi="Times New Roman" w:cs="Times New Roman"/>
                <w:sz w:val="20"/>
                <w:szCs w:val="20"/>
              </w:rPr>
              <w:t>НР</w:t>
            </w:r>
          </w:p>
        </w:tc>
        <w:tc>
          <w:tcPr>
            <w:tcW w:w="1306" w:type="dxa"/>
            <w:shd w:val="clear" w:color="auto" w:fill="auto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2D25">
              <w:rPr>
                <w:rFonts w:ascii="Times New Roman" w:eastAsia="Calibri" w:hAnsi="Times New Roman" w:cs="Times New Roman"/>
                <w:sz w:val="20"/>
                <w:szCs w:val="20"/>
              </w:rPr>
              <w:t>НР</w:t>
            </w:r>
          </w:p>
        </w:tc>
        <w:tc>
          <w:tcPr>
            <w:tcW w:w="1416" w:type="dxa"/>
            <w:shd w:val="clear" w:color="auto" w:fill="auto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2D25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361" w:type="dxa"/>
            <w:shd w:val="clear" w:color="auto" w:fill="auto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2D25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361" w:type="dxa"/>
            <w:shd w:val="clear" w:color="auto" w:fill="auto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2D25">
              <w:rPr>
                <w:rFonts w:ascii="Times New Roman" w:eastAsia="Calibri" w:hAnsi="Times New Roman" w:cs="Times New Roman"/>
                <w:sz w:val="20"/>
                <w:szCs w:val="20"/>
              </w:rPr>
              <w:t>НР</w:t>
            </w:r>
          </w:p>
        </w:tc>
        <w:tc>
          <w:tcPr>
            <w:tcW w:w="1361" w:type="dxa"/>
            <w:shd w:val="clear" w:color="auto" w:fill="auto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2D25">
              <w:rPr>
                <w:rFonts w:ascii="Times New Roman" w:eastAsia="Calibri" w:hAnsi="Times New Roman" w:cs="Times New Roman"/>
                <w:sz w:val="20"/>
                <w:szCs w:val="20"/>
              </w:rPr>
              <w:t>1,5</w:t>
            </w:r>
          </w:p>
        </w:tc>
      </w:tr>
      <w:tr w:rsidR="00802D25" w:rsidRPr="00802D25" w:rsidTr="00802D25">
        <w:tc>
          <w:tcPr>
            <w:tcW w:w="675" w:type="dxa"/>
            <w:shd w:val="clear" w:color="auto" w:fill="auto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2D25">
              <w:rPr>
                <w:rFonts w:ascii="Times New Roman" w:eastAsia="Calibri" w:hAnsi="Times New Roman" w:cs="Times New Roman"/>
                <w:sz w:val="20"/>
                <w:szCs w:val="20"/>
              </w:rPr>
              <w:t>СП-1</w:t>
            </w:r>
          </w:p>
        </w:tc>
        <w:tc>
          <w:tcPr>
            <w:tcW w:w="1209" w:type="dxa"/>
            <w:shd w:val="clear" w:color="auto" w:fill="auto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306" w:type="dxa"/>
            <w:shd w:val="clear" w:color="auto" w:fill="auto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2D25">
              <w:rPr>
                <w:rFonts w:ascii="Times New Roman" w:eastAsia="Calibri" w:hAnsi="Times New Roman" w:cs="Times New Roman"/>
                <w:sz w:val="20"/>
                <w:szCs w:val="20"/>
              </w:rPr>
              <w:t>НР</w:t>
            </w:r>
          </w:p>
        </w:tc>
        <w:tc>
          <w:tcPr>
            <w:tcW w:w="1306" w:type="dxa"/>
            <w:shd w:val="clear" w:color="auto" w:fill="auto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2D25">
              <w:rPr>
                <w:rFonts w:ascii="Times New Roman" w:eastAsia="Calibri" w:hAnsi="Times New Roman" w:cs="Times New Roman"/>
                <w:sz w:val="20"/>
                <w:szCs w:val="20"/>
              </w:rPr>
              <w:t>НР</w:t>
            </w:r>
          </w:p>
        </w:tc>
        <w:tc>
          <w:tcPr>
            <w:tcW w:w="1416" w:type="dxa"/>
            <w:shd w:val="clear" w:color="auto" w:fill="auto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2D25">
              <w:rPr>
                <w:rFonts w:ascii="Times New Roman" w:eastAsia="Calibri" w:hAnsi="Times New Roman" w:cs="Times New Roman"/>
                <w:sz w:val="20"/>
                <w:szCs w:val="20"/>
              </w:rPr>
              <w:t>НР</w:t>
            </w:r>
          </w:p>
        </w:tc>
        <w:tc>
          <w:tcPr>
            <w:tcW w:w="1361" w:type="dxa"/>
            <w:shd w:val="clear" w:color="auto" w:fill="auto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2D25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361" w:type="dxa"/>
            <w:shd w:val="clear" w:color="auto" w:fill="auto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2D25">
              <w:rPr>
                <w:rFonts w:ascii="Times New Roman" w:eastAsia="Calibri" w:hAnsi="Times New Roman" w:cs="Times New Roman"/>
                <w:sz w:val="20"/>
                <w:szCs w:val="20"/>
              </w:rPr>
              <w:t>НР</w:t>
            </w:r>
          </w:p>
        </w:tc>
        <w:tc>
          <w:tcPr>
            <w:tcW w:w="1361" w:type="dxa"/>
            <w:shd w:val="clear" w:color="auto" w:fill="auto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2D25">
              <w:rPr>
                <w:rFonts w:ascii="Times New Roman" w:eastAsia="Calibri" w:hAnsi="Times New Roman" w:cs="Times New Roman"/>
                <w:sz w:val="20"/>
                <w:szCs w:val="20"/>
              </w:rPr>
              <w:t>2,0</w:t>
            </w:r>
          </w:p>
        </w:tc>
      </w:tr>
      <w:tr w:rsidR="00802D25" w:rsidRPr="00802D25" w:rsidTr="00802D25">
        <w:tc>
          <w:tcPr>
            <w:tcW w:w="675" w:type="dxa"/>
            <w:shd w:val="clear" w:color="auto" w:fill="auto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С-1</w:t>
            </w:r>
          </w:p>
        </w:tc>
        <w:tc>
          <w:tcPr>
            <w:tcW w:w="1209" w:type="dxa"/>
            <w:shd w:val="clear" w:color="auto" w:fill="auto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0,06</w:t>
            </w:r>
          </w:p>
        </w:tc>
        <w:tc>
          <w:tcPr>
            <w:tcW w:w="1306" w:type="dxa"/>
            <w:shd w:val="clear" w:color="auto" w:fill="auto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НР</w:t>
            </w:r>
          </w:p>
        </w:tc>
        <w:tc>
          <w:tcPr>
            <w:tcW w:w="1306" w:type="dxa"/>
            <w:shd w:val="clear" w:color="auto" w:fill="auto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НР</w:t>
            </w:r>
          </w:p>
        </w:tc>
        <w:tc>
          <w:tcPr>
            <w:tcW w:w="1416" w:type="dxa"/>
            <w:shd w:val="clear" w:color="auto" w:fill="auto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361" w:type="dxa"/>
            <w:shd w:val="clear" w:color="auto" w:fill="auto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361" w:type="dxa"/>
            <w:shd w:val="clear" w:color="auto" w:fill="auto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НР</w:t>
            </w:r>
          </w:p>
        </w:tc>
        <w:tc>
          <w:tcPr>
            <w:tcW w:w="1361" w:type="dxa"/>
            <w:shd w:val="clear" w:color="auto" w:fill="auto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1,5</w:t>
            </w:r>
          </w:p>
        </w:tc>
      </w:tr>
      <w:tr w:rsidR="00802D25" w:rsidRPr="00802D25" w:rsidTr="00802D25">
        <w:tc>
          <w:tcPr>
            <w:tcW w:w="675" w:type="dxa"/>
            <w:shd w:val="clear" w:color="auto" w:fill="auto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2D25">
              <w:rPr>
                <w:rFonts w:ascii="Times New Roman" w:eastAsia="Calibri" w:hAnsi="Times New Roman" w:cs="Times New Roman"/>
                <w:sz w:val="20"/>
                <w:szCs w:val="20"/>
              </w:rPr>
              <w:t>НР</w:t>
            </w:r>
          </w:p>
        </w:tc>
        <w:tc>
          <w:tcPr>
            <w:tcW w:w="9320" w:type="dxa"/>
            <w:gridSpan w:val="7"/>
            <w:shd w:val="clear" w:color="auto" w:fill="auto"/>
            <w:vAlign w:val="center"/>
          </w:tcPr>
          <w:p w:rsidR="00802D25" w:rsidRPr="00802D25" w:rsidRDefault="00802D25" w:rsidP="00802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2D25">
              <w:rPr>
                <w:rFonts w:ascii="Times New Roman" w:eastAsia="Calibri" w:hAnsi="Times New Roman" w:cs="Times New Roman"/>
              </w:rPr>
              <w:t>НЕ РЕГЛАМЕНТИРУЕТСЯ</w:t>
            </w:r>
          </w:p>
        </w:tc>
      </w:tr>
    </w:tbl>
    <w:p w:rsidR="00802D25" w:rsidRDefault="00802D25" w:rsidP="008103A3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7330B" w:rsidRPr="002A53B5" w:rsidRDefault="00B7330B" w:rsidP="008103A3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</w:pPr>
    </w:p>
    <w:sectPr w:rsidR="00B7330B" w:rsidRPr="002A53B5" w:rsidSect="008103A3">
      <w:pgSz w:w="11906" w:h="16838"/>
      <w:pgMar w:top="425" w:right="851" w:bottom="737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317F2F"/>
    <w:multiLevelType w:val="hybridMultilevel"/>
    <w:tmpl w:val="D08E77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838A4"/>
    <w:rsid w:val="00136547"/>
    <w:rsid w:val="00172216"/>
    <w:rsid w:val="0020054A"/>
    <w:rsid w:val="002A53B5"/>
    <w:rsid w:val="002D75EB"/>
    <w:rsid w:val="002D7F5B"/>
    <w:rsid w:val="002F4E45"/>
    <w:rsid w:val="0033443E"/>
    <w:rsid w:val="003855D4"/>
    <w:rsid w:val="004005C6"/>
    <w:rsid w:val="004A08B7"/>
    <w:rsid w:val="00523058"/>
    <w:rsid w:val="00526326"/>
    <w:rsid w:val="0058403D"/>
    <w:rsid w:val="00671E49"/>
    <w:rsid w:val="006E0629"/>
    <w:rsid w:val="00787DB8"/>
    <w:rsid w:val="007D6F69"/>
    <w:rsid w:val="00802D25"/>
    <w:rsid w:val="008103A3"/>
    <w:rsid w:val="008F1B2A"/>
    <w:rsid w:val="008F1E39"/>
    <w:rsid w:val="009838A4"/>
    <w:rsid w:val="00996C14"/>
    <w:rsid w:val="00A52A4F"/>
    <w:rsid w:val="00A83781"/>
    <w:rsid w:val="00AE49B7"/>
    <w:rsid w:val="00B610FA"/>
    <w:rsid w:val="00B7330B"/>
    <w:rsid w:val="00BC2F95"/>
    <w:rsid w:val="00C00447"/>
    <w:rsid w:val="00CE6915"/>
    <w:rsid w:val="00E31574"/>
    <w:rsid w:val="00F15B37"/>
    <w:rsid w:val="00F77EBE"/>
    <w:rsid w:val="00F81705"/>
    <w:rsid w:val="00FB09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30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A53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 Spacing"/>
    <w:uiPriority w:val="1"/>
    <w:qFormat/>
    <w:rsid w:val="002A53B5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A53B5"/>
    <w:pPr>
      <w:spacing w:after="160" w:line="259" w:lineRule="auto"/>
      <w:ind w:left="720"/>
      <w:contextualSpacing/>
    </w:pPr>
  </w:style>
  <w:style w:type="paragraph" w:styleId="a5">
    <w:name w:val="header"/>
    <w:basedOn w:val="a"/>
    <w:link w:val="a6"/>
    <w:semiHidden/>
    <w:unhideWhenUsed/>
    <w:rsid w:val="007D6F6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semiHidden/>
    <w:rsid w:val="007D6F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nhideWhenUsed/>
    <w:rsid w:val="00A83781"/>
    <w:pPr>
      <w:spacing w:after="120" w:line="240" w:lineRule="auto"/>
      <w:jc w:val="both"/>
    </w:pPr>
    <w:rPr>
      <w:rFonts w:ascii="Calibri" w:eastAsia="Calibri" w:hAnsi="Calibri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A83781"/>
    <w:rPr>
      <w:rFonts w:ascii="Calibri" w:eastAsia="Calibri" w:hAnsi="Calibri" w:cs="Times New Roman"/>
      <w:sz w:val="16"/>
      <w:szCs w:val="16"/>
    </w:rPr>
  </w:style>
  <w:style w:type="character" w:styleId="a7">
    <w:name w:val="Hyperlink"/>
    <w:basedOn w:val="a0"/>
    <w:uiPriority w:val="99"/>
    <w:unhideWhenUsed/>
    <w:rsid w:val="008103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23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94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81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55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946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577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872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8759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764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shimbaevo33sp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518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бмв-60</dc:creator>
  <cp:keywords/>
  <dc:description/>
  <cp:lastModifiedBy>Win7</cp:lastModifiedBy>
  <cp:revision>24</cp:revision>
  <cp:lastPrinted>2022-07-26T05:28:00Z</cp:lastPrinted>
  <dcterms:created xsi:type="dcterms:W3CDTF">2021-06-08T12:54:00Z</dcterms:created>
  <dcterms:modified xsi:type="dcterms:W3CDTF">2022-07-26T05:28:00Z</dcterms:modified>
</cp:coreProperties>
</file>